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8924" w14:textId="77777777" w:rsidR="009626B8" w:rsidRPr="00F15CCA" w:rsidRDefault="009705A9" w:rsidP="0052581A">
      <w:pPr>
        <w:bidi/>
        <w:spacing w:after="0"/>
        <w:ind w:left="-774" w:right="-616"/>
        <w:jc w:val="lowKashida"/>
        <w:rPr>
          <w:rFonts w:cs="Times New Roman"/>
          <w:rtl/>
          <w:lang w:bidi="fa-IR"/>
        </w:rPr>
      </w:pPr>
      <w:r>
        <w:rPr>
          <w:rFonts w:cs="B Zar" w:hint="cs"/>
          <w:rtl/>
          <w:lang w:bidi="fa-IR"/>
        </w:rPr>
        <w:t xml:space="preserve">اين </w:t>
      </w:r>
      <w:r w:rsidR="00FC2EB8">
        <w:rPr>
          <w:rFonts w:cs="B Zar" w:hint="cs"/>
          <w:rtl/>
          <w:lang w:bidi="fa-IR"/>
        </w:rPr>
        <w:t xml:space="preserve">قرارداد بین گروه آموزشی ایزی آموز </w:t>
      </w:r>
      <w:r w:rsidR="009626B8" w:rsidRPr="00F411FF">
        <w:rPr>
          <w:rFonts w:cs="B Zar" w:hint="cs"/>
          <w:rtl/>
          <w:lang w:bidi="fa-IR"/>
        </w:rPr>
        <w:t>و آقای</w:t>
      </w:r>
      <w:r>
        <w:rPr>
          <w:rFonts w:cs="B Zar" w:hint="cs"/>
          <w:rtl/>
          <w:lang w:bidi="fa-IR"/>
        </w:rPr>
        <w:t>/ خانم ---------------</w:t>
      </w:r>
      <w:r w:rsidR="0052581A">
        <w:rPr>
          <w:rFonts w:cs="B Zar" w:hint="cs"/>
          <w:rtl/>
          <w:lang w:bidi="fa-IR"/>
        </w:rPr>
        <w:t>-</w:t>
      </w:r>
      <w:r>
        <w:rPr>
          <w:rFonts w:cs="B Zar" w:hint="cs"/>
          <w:rtl/>
          <w:lang w:bidi="fa-IR"/>
        </w:rPr>
        <w:t>-</w:t>
      </w:r>
      <w:r w:rsidR="0052581A">
        <w:rPr>
          <w:rFonts w:cs="B Zar" w:hint="cs"/>
          <w:rtl/>
          <w:lang w:bidi="fa-IR"/>
        </w:rPr>
        <w:t>-</w:t>
      </w:r>
      <w:r>
        <w:rPr>
          <w:rFonts w:cs="B Zar" w:hint="cs"/>
          <w:rtl/>
          <w:lang w:bidi="fa-IR"/>
        </w:rPr>
        <w:t xml:space="preserve">-- </w:t>
      </w:r>
      <w:r w:rsidR="006B0998" w:rsidRPr="006B0998">
        <w:rPr>
          <w:rFonts w:cs="B Zar" w:hint="cs"/>
          <w:rtl/>
          <w:lang w:bidi="fa-IR"/>
        </w:rPr>
        <w:t>فرزند</w:t>
      </w:r>
      <w:r w:rsidR="006B0998">
        <w:rPr>
          <w:rFonts w:cs="B Zar" w:hint="cs"/>
          <w:rtl/>
          <w:lang w:bidi="fa-IR"/>
        </w:rPr>
        <w:t xml:space="preserve"> --</w:t>
      </w:r>
      <w:r w:rsidR="0052581A">
        <w:rPr>
          <w:rFonts w:cs="B Zar" w:hint="cs"/>
          <w:rtl/>
          <w:lang w:bidi="fa-IR"/>
        </w:rPr>
        <w:t>-</w:t>
      </w:r>
      <w:r w:rsidR="006B0998">
        <w:rPr>
          <w:rFonts w:cs="B Zar" w:hint="cs"/>
          <w:rtl/>
          <w:lang w:bidi="fa-IR"/>
        </w:rPr>
        <w:t>-----</w:t>
      </w:r>
      <w:r w:rsidR="0052581A">
        <w:rPr>
          <w:rFonts w:cs="B Zar" w:hint="cs"/>
          <w:rtl/>
          <w:lang w:bidi="fa-IR"/>
        </w:rPr>
        <w:t xml:space="preserve">----- </w:t>
      </w:r>
      <w:r w:rsidR="00FC2EB8">
        <w:rPr>
          <w:rFonts w:cs="B Zar" w:hint="cs"/>
          <w:rtl/>
          <w:lang w:bidi="fa-IR"/>
        </w:rPr>
        <w:t xml:space="preserve">  </w:t>
      </w:r>
      <w:r w:rsidR="006B0998" w:rsidRPr="006B0998">
        <w:rPr>
          <w:rFonts w:cs="B Zar" w:hint="cs"/>
          <w:rtl/>
          <w:lang w:bidi="fa-IR"/>
        </w:rPr>
        <w:t xml:space="preserve">به شماره شناسنامه </w:t>
      </w:r>
      <w:r w:rsidR="006B0998">
        <w:rPr>
          <w:rFonts w:cs="B Zar" w:hint="cs"/>
          <w:rtl/>
          <w:lang w:bidi="fa-IR"/>
        </w:rPr>
        <w:t>-</w:t>
      </w:r>
      <w:r w:rsidR="0052581A">
        <w:rPr>
          <w:rFonts w:cs="B Zar" w:hint="cs"/>
          <w:rtl/>
          <w:lang w:bidi="fa-IR"/>
        </w:rPr>
        <w:t>----</w:t>
      </w:r>
      <w:r w:rsidR="006B0998">
        <w:rPr>
          <w:rFonts w:cs="B Zar" w:hint="cs"/>
          <w:rtl/>
          <w:lang w:bidi="fa-IR"/>
        </w:rPr>
        <w:t>-----</w:t>
      </w:r>
      <w:r w:rsidR="00FC2EB8">
        <w:rPr>
          <w:rFonts w:cs="B Zar" w:hint="cs"/>
          <w:rtl/>
          <w:lang w:bidi="fa-IR"/>
        </w:rPr>
        <w:t>------------</w:t>
      </w:r>
      <w:r w:rsidR="006B0998" w:rsidRPr="006B0998">
        <w:rPr>
          <w:rFonts w:cs="B Zar" w:hint="cs"/>
          <w:rtl/>
          <w:lang w:bidi="fa-IR"/>
        </w:rPr>
        <w:t xml:space="preserve"> متولد</w:t>
      </w:r>
      <w:r w:rsidR="006B0998">
        <w:rPr>
          <w:rFonts w:cs="B Zar" w:hint="cs"/>
          <w:rtl/>
          <w:lang w:bidi="fa-IR"/>
        </w:rPr>
        <w:t xml:space="preserve"> --</w:t>
      </w:r>
      <w:r w:rsidR="0052581A">
        <w:rPr>
          <w:rFonts w:cs="B Zar" w:hint="cs"/>
          <w:rtl/>
          <w:lang w:bidi="fa-IR"/>
        </w:rPr>
        <w:t>-------</w:t>
      </w:r>
      <w:r w:rsidR="006B0998">
        <w:rPr>
          <w:rFonts w:cs="B Zar" w:hint="cs"/>
          <w:rtl/>
          <w:lang w:bidi="fa-IR"/>
        </w:rPr>
        <w:t xml:space="preserve">---- </w:t>
      </w:r>
      <w:r w:rsidR="006B0998" w:rsidRPr="006B0998">
        <w:rPr>
          <w:rFonts w:cs="B Zar" w:hint="cs"/>
          <w:rtl/>
          <w:lang w:bidi="fa-IR"/>
        </w:rPr>
        <w:t>صادره</w:t>
      </w:r>
      <w:r w:rsidR="006B0998">
        <w:rPr>
          <w:rFonts w:cs="B Zar" w:hint="cs"/>
          <w:rtl/>
          <w:lang w:bidi="fa-IR"/>
        </w:rPr>
        <w:t xml:space="preserve"> از----------</w:t>
      </w:r>
      <w:r w:rsidR="007A2E66">
        <w:rPr>
          <w:rFonts w:cs="B Zar" w:hint="cs"/>
          <w:rtl/>
          <w:lang w:bidi="fa-IR"/>
        </w:rPr>
        <w:t xml:space="preserve"> </w:t>
      </w:r>
      <w:r w:rsidR="00652636">
        <w:rPr>
          <w:rFonts w:cs="B Zar" w:hint="cs"/>
          <w:rtl/>
          <w:lang w:bidi="fa-IR"/>
        </w:rPr>
        <w:t xml:space="preserve">داراي مدرك تحصيلي ---------- در رشته -------- </w:t>
      </w:r>
      <w:r w:rsidR="00FC2EB8">
        <w:rPr>
          <w:rFonts w:cs="B Zar" w:hint="cs"/>
          <w:rtl/>
          <w:lang w:bidi="fa-IR"/>
        </w:rPr>
        <w:t>گرایش ------</w:t>
      </w:r>
      <w:r w:rsidR="0052581A">
        <w:rPr>
          <w:rFonts w:cs="B Zar" w:hint="cs"/>
          <w:rtl/>
          <w:lang w:bidi="fa-IR"/>
        </w:rPr>
        <w:t xml:space="preserve">----  </w:t>
      </w:r>
      <w:r w:rsidR="00652636">
        <w:rPr>
          <w:rFonts w:cs="B Zar" w:hint="cs"/>
          <w:rtl/>
          <w:lang w:bidi="fa-IR"/>
        </w:rPr>
        <w:t xml:space="preserve"> و</w:t>
      </w:r>
      <w:r w:rsidR="00FC2EB8">
        <w:rPr>
          <w:rFonts w:cs="B Zar" w:hint="cs"/>
          <w:rtl/>
          <w:lang w:bidi="fa-IR"/>
        </w:rPr>
        <w:t xml:space="preserve"> </w:t>
      </w:r>
      <w:r w:rsidR="006B0998" w:rsidRPr="006B0998">
        <w:rPr>
          <w:rFonts w:cs="B Zar" w:hint="cs"/>
          <w:rtl/>
          <w:lang w:bidi="fa-IR"/>
        </w:rPr>
        <w:t>ساكن</w:t>
      </w:r>
      <w:r w:rsidR="006B0998">
        <w:rPr>
          <w:rFonts w:cs="B Zar" w:hint="cs"/>
          <w:rtl/>
          <w:lang w:bidi="fa-IR"/>
        </w:rPr>
        <w:t xml:space="preserve"> --</w:t>
      </w:r>
      <w:r w:rsidR="00DB6DEA">
        <w:rPr>
          <w:rFonts w:cs="B Zar" w:hint="cs"/>
          <w:rtl/>
          <w:lang w:bidi="fa-IR"/>
        </w:rPr>
        <w:t>----------------------------</w:t>
      </w:r>
      <w:r w:rsidR="007A2E66">
        <w:rPr>
          <w:rFonts w:cs="B Zar" w:hint="cs"/>
          <w:rtl/>
          <w:lang w:bidi="fa-IR"/>
        </w:rPr>
        <w:t>--------------------------------------</w:t>
      </w:r>
      <w:r w:rsidR="00DB6DEA">
        <w:rPr>
          <w:rFonts w:cs="B Zar" w:hint="cs"/>
          <w:rtl/>
          <w:lang w:bidi="fa-IR"/>
        </w:rPr>
        <w:t xml:space="preserve">-- </w:t>
      </w:r>
      <w:r w:rsidR="00A80FE1">
        <w:rPr>
          <w:rFonts w:cs="B Zar" w:hint="cs"/>
          <w:rtl/>
          <w:lang w:bidi="fa-IR"/>
        </w:rPr>
        <w:t>به شماره تماس</w:t>
      </w:r>
      <w:r w:rsidR="006B0998">
        <w:rPr>
          <w:rFonts w:cs="B Zar" w:hint="cs"/>
          <w:rtl/>
          <w:lang w:bidi="fa-IR"/>
        </w:rPr>
        <w:t xml:space="preserve"> --</w:t>
      </w:r>
      <w:r w:rsidR="007A2E66">
        <w:rPr>
          <w:rFonts w:cs="B Zar" w:hint="cs"/>
          <w:rtl/>
          <w:lang w:bidi="fa-IR"/>
        </w:rPr>
        <w:t>-------------</w:t>
      </w:r>
      <w:r w:rsidR="006B0998">
        <w:rPr>
          <w:rFonts w:cs="B Zar" w:hint="cs"/>
          <w:rtl/>
          <w:lang w:bidi="fa-IR"/>
        </w:rPr>
        <w:t>---</w:t>
      </w:r>
      <w:r w:rsidR="00A80FE1">
        <w:rPr>
          <w:rFonts w:cs="B Zar" w:hint="cs"/>
          <w:rtl/>
          <w:lang w:bidi="fa-IR"/>
        </w:rPr>
        <w:t xml:space="preserve">، </w:t>
      </w:r>
      <w:r w:rsidR="00652636">
        <w:rPr>
          <w:rFonts w:cs="B Zar" w:hint="cs"/>
          <w:rtl/>
          <w:lang w:bidi="fa-IR"/>
        </w:rPr>
        <w:t>به</w:t>
      </w:r>
      <w:r w:rsidR="009626B8" w:rsidRPr="00F411FF">
        <w:rPr>
          <w:rFonts w:cs="B Zar" w:hint="cs"/>
          <w:rtl/>
          <w:lang w:bidi="fa-IR"/>
        </w:rPr>
        <w:t xml:space="preserve"> عنوان </w:t>
      </w:r>
      <w:r w:rsidR="009626B8" w:rsidRPr="009705A9">
        <w:rPr>
          <w:rFonts w:cs="B Zar" w:hint="cs"/>
          <w:b/>
          <w:bCs/>
          <w:rtl/>
          <w:lang w:bidi="fa-IR"/>
        </w:rPr>
        <w:t>مدرس</w:t>
      </w:r>
      <w:r w:rsidR="009626B8" w:rsidRPr="00F411FF">
        <w:rPr>
          <w:rFonts w:cs="B Zar" w:hint="cs"/>
          <w:rtl/>
          <w:lang w:bidi="fa-IR"/>
        </w:rPr>
        <w:t xml:space="preserve"> به منظور</w:t>
      </w:r>
      <w:r w:rsidR="00813D38" w:rsidRPr="00F411FF">
        <w:rPr>
          <w:rFonts w:cs="B Zar" w:hint="cs"/>
          <w:rtl/>
          <w:lang w:bidi="fa-IR"/>
        </w:rPr>
        <w:t xml:space="preserve"> انجام</w:t>
      </w:r>
      <w:r w:rsidR="009626B8" w:rsidRPr="00F411FF">
        <w:rPr>
          <w:rFonts w:cs="B Zar" w:hint="cs"/>
          <w:rtl/>
          <w:lang w:bidi="fa-IR"/>
        </w:rPr>
        <w:t xml:space="preserve"> تعهدات موضوع قرارداد </w:t>
      </w:r>
      <w:r w:rsidR="00F15CCA">
        <w:rPr>
          <w:rFonts w:cs="B Zar" w:hint="cs"/>
          <w:rtl/>
          <w:lang w:bidi="fa-IR"/>
        </w:rPr>
        <w:t>منعقد مي‌</w:t>
      </w:r>
      <w:r w:rsidR="00F15CCA" w:rsidRPr="00F15CCA">
        <w:rPr>
          <w:rFonts w:cs="B Zar" w:hint="cs"/>
          <w:rtl/>
          <w:lang w:bidi="fa-IR"/>
        </w:rPr>
        <w:t>گردد.</w:t>
      </w:r>
    </w:p>
    <w:p w14:paraId="6172DA41" w14:textId="77777777" w:rsidR="009626B8" w:rsidRPr="008C7AA6" w:rsidRDefault="00A80FE1" w:rsidP="00C601E3">
      <w:pPr>
        <w:bidi/>
        <w:spacing w:after="0"/>
        <w:ind w:left="-731"/>
        <w:jc w:val="both"/>
        <w:rPr>
          <w:rFonts w:cs="B Homa"/>
          <w:lang w:bidi="fa-IR"/>
        </w:rPr>
      </w:pPr>
      <w:r>
        <w:rPr>
          <w:rFonts w:cs="B Homa" w:hint="cs"/>
          <w:rtl/>
          <w:lang w:bidi="fa-IR"/>
        </w:rPr>
        <w:t>ماده1</w:t>
      </w:r>
      <w:r w:rsidR="00C601E3">
        <w:rPr>
          <w:rFonts w:cs="B Homa" w:hint="cs"/>
          <w:rtl/>
          <w:lang w:bidi="fa-IR"/>
        </w:rPr>
        <w:t>-</w:t>
      </w:r>
      <w:r w:rsidR="009626B8" w:rsidRPr="008C7AA6">
        <w:rPr>
          <w:rFonts w:cs="B Homa" w:hint="cs"/>
          <w:rtl/>
          <w:lang w:bidi="fa-IR"/>
        </w:rPr>
        <w:t>موضوع قرارداد:</w:t>
      </w:r>
    </w:p>
    <w:p w14:paraId="62779673" w14:textId="4751638C" w:rsidR="00604292" w:rsidRPr="00F411FF" w:rsidRDefault="009626B8" w:rsidP="00604292">
      <w:pPr>
        <w:bidi/>
        <w:spacing w:after="0"/>
        <w:ind w:left="-731"/>
        <w:jc w:val="both"/>
        <w:rPr>
          <w:rFonts w:cs="B Zar"/>
          <w:rtl/>
          <w:lang w:bidi="fa-IR"/>
        </w:rPr>
      </w:pPr>
      <w:r w:rsidRPr="00F411FF">
        <w:rPr>
          <w:rFonts w:cs="B Zar" w:hint="cs"/>
          <w:rtl/>
          <w:lang w:bidi="fa-IR"/>
        </w:rPr>
        <w:t>تدریس</w:t>
      </w:r>
      <w:r w:rsidR="00652636">
        <w:rPr>
          <w:rFonts w:cs="B Zar" w:hint="cs"/>
          <w:rtl/>
          <w:lang w:bidi="fa-IR"/>
        </w:rPr>
        <w:t xml:space="preserve"> در</w:t>
      </w:r>
      <w:r w:rsidRPr="00F411FF">
        <w:rPr>
          <w:rFonts w:cs="B Zar" w:hint="cs"/>
          <w:rtl/>
          <w:lang w:bidi="fa-IR"/>
        </w:rPr>
        <w:t xml:space="preserve"> دوره</w:t>
      </w:r>
      <w:r w:rsidR="00652636">
        <w:rPr>
          <w:rFonts w:cs="B Zar" w:hint="cs"/>
          <w:rtl/>
          <w:lang w:bidi="fa-IR"/>
        </w:rPr>
        <w:t xml:space="preserve"> آموزشي</w:t>
      </w:r>
      <w:r w:rsidRPr="00F411FF">
        <w:rPr>
          <w:rFonts w:cs="B Zar" w:hint="cs"/>
          <w:rtl/>
          <w:lang w:bidi="fa-IR"/>
        </w:rPr>
        <w:t xml:space="preserve"> طبق جدول زیر در محل </w:t>
      </w:r>
      <w:r w:rsidR="004A6609">
        <w:rPr>
          <w:rFonts w:cs="B Zar" w:hint="cs"/>
          <w:rtl/>
          <w:lang w:bidi="fa-IR"/>
        </w:rPr>
        <w:t>مرکز</w:t>
      </w:r>
      <w:r w:rsidRPr="00F411FF">
        <w:rPr>
          <w:rFonts w:cs="B Zar" w:hint="cs"/>
          <w:rtl/>
          <w:lang w:bidi="fa-IR"/>
        </w:rPr>
        <w:t>، طبق مقررات کلی و ضوابط مرکز</w:t>
      </w:r>
      <w:r w:rsidR="00604292">
        <w:rPr>
          <w:rFonts w:cs="B Zar" w:hint="cs"/>
          <w:rtl/>
          <w:lang w:bidi="fa-IR"/>
        </w:rPr>
        <w:t xml:space="preserve">     </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45"/>
        <w:gridCol w:w="3037"/>
        <w:gridCol w:w="1064"/>
        <w:gridCol w:w="4427"/>
      </w:tblGrid>
      <w:tr w:rsidR="00A768E4" w:rsidRPr="003C6FBE" w14:paraId="1F430452" w14:textId="77777777" w:rsidTr="003C6FBE">
        <w:trPr>
          <w:trHeight w:val="170"/>
          <w:jc w:val="center"/>
        </w:trPr>
        <w:tc>
          <w:tcPr>
            <w:tcW w:w="545" w:type="dxa"/>
            <w:shd w:val="clear" w:color="auto" w:fill="B8CCE4"/>
          </w:tcPr>
          <w:p w14:paraId="456E242D" w14:textId="77777777" w:rsidR="006118A6" w:rsidRPr="003C6FBE" w:rsidRDefault="006118A6" w:rsidP="003C6FBE">
            <w:pPr>
              <w:spacing w:after="0" w:line="192" w:lineRule="auto"/>
              <w:jc w:val="center"/>
              <w:rPr>
                <w:rFonts w:cs="B Homa"/>
                <w:sz w:val="20"/>
                <w:szCs w:val="20"/>
                <w:lang w:bidi="fa-IR"/>
              </w:rPr>
            </w:pPr>
            <w:r w:rsidRPr="003C6FBE">
              <w:rPr>
                <w:rFonts w:cs="B Homa" w:hint="cs"/>
                <w:sz w:val="20"/>
                <w:szCs w:val="20"/>
                <w:rtl/>
                <w:lang w:bidi="fa-IR"/>
              </w:rPr>
              <w:t>ردیف</w:t>
            </w:r>
          </w:p>
        </w:tc>
        <w:tc>
          <w:tcPr>
            <w:tcW w:w="3037" w:type="dxa"/>
            <w:shd w:val="clear" w:color="auto" w:fill="B8CCE4"/>
          </w:tcPr>
          <w:p w14:paraId="2D6EB674" w14:textId="77777777" w:rsidR="006118A6" w:rsidRPr="003C6FBE" w:rsidRDefault="006118A6" w:rsidP="003C6FBE">
            <w:pPr>
              <w:spacing w:after="0" w:line="192" w:lineRule="auto"/>
              <w:jc w:val="center"/>
              <w:rPr>
                <w:rFonts w:cs="B Homa"/>
                <w:sz w:val="20"/>
                <w:szCs w:val="20"/>
                <w:lang w:bidi="fa-IR"/>
              </w:rPr>
            </w:pPr>
            <w:r w:rsidRPr="003C6FBE">
              <w:rPr>
                <w:rFonts w:cs="B Homa" w:hint="cs"/>
                <w:sz w:val="20"/>
                <w:szCs w:val="20"/>
                <w:rtl/>
                <w:lang w:bidi="fa-IR"/>
              </w:rPr>
              <w:t>موضوع</w:t>
            </w:r>
            <w:r w:rsidR="004A6609" w:rsidRPr="003C6FBE">
              <w:rPr>
                <w:rFonts w:cs="B Homa" w:hint="cs"/>
                <w:sz w:val="20"/>
                <w:szCs w:val="20"/>
                <w:rtl/>
                <w:lang w:bidi="fa-IR"/>
              </w:rPr>
              <w:t xml:space="preserve"> دوره آموزشي</w:t>
            </w:r>
          </w:p>
        </w:tc>
        <w:tc>
          <w:tcPr>
            <w:tcW w:w="1064" w:type="dxa"/>
            <w:shd w:val="clear" w:color="auto" w:fill="B8CCE4"/>
          </w:tcPr>
          <w:p w14:paraId="0B5A4D65" w14:textId="77777777" w:rsidR="006118A6" w:rsidRPr="003C6FBE" w:rsidRDefault="004A6609" w:rsidP="003C6FBE">
            <w:pPr>
              <w:bidi/>
              <w:spacing w:after="0" w:line="192" w:lineRule="auto"/>
              <w:jc w:val="center"/>
              <w:rPr>
                <w:rFonts w:cs="B Homa"/>
                <w:sz w:val="20"/>
                <w:szCs w:val="20"/>
                <w:lang w:bidi="fa-IR"/>
              </w:rPr>
            </w:pPr>
            <w:r w:rsidRPr="003C6FBE">
              <w:rPr>
                <w:rFonts w:cs="B Homa" w:hint="cs"/>
                <w:sz w:val="20"/>
                <w:szCs w:val="20"/>
                <w:rtl/>
                <w:lang w:bidi="fa-IR"/>
              </w:rPr>
              <w:t xml:space="preserve">زمان </w:t>
            </w:r>
            <w:r w:rsidRPr="003C6FBE">
              <w:rPr>
                <w:rFonts w:cs="B Homa" w:hint="cs"/>
                <w:sz w:val="18"/>
                <w:szCs w:val="18"/>
                <w:rtl/>
                <w:lang w:bidi="fa-IR"/>
              </w:rPr>
              <w:t>(</w:t>
            </w:r>
            <w:r w:rsidR="006118A6" w:rsidRPr="003C6FBE">
              <w:rPr>
                <w:rFonts w:cs="B Homa" w:hint="cs"/>
                <w:sz w:val="18"/>
                <w:szCs w:val="18"/>
                <w:rtl/>
                <w:lang w:bidi="fa-IR"/>
              </w:rPr>
              <w:t>ساعت</w:t>
            </w:r>
            <w:r w:rsidRPr="003C6FBE">
              <w:rPr>
                <w:rFonts w:cs="B Homa" w:hint="cs"/>
                <w:sz w:val="18"/>
                <w:szCs w:val="18"/>
                <w:rtl/>
                <w:lang w:bidi="fa-IR"/>
              </w:rPr>
              <w:t>)</w:t>
            </w:r>
          </w:p>
        </w:tc>
        <w:tc>
          <w:tcPr>
            <w:tcW w:w="4427" w:type="dxa"/>
            <w:shd w:val="clear" w:color="auto" w:fill="B8CCE4"/>
          </w:tcPr>
          <w:p w14:paraId="2257D996" w14:textId="77777777" w:rsidR="006118A6" w:rsidRPr="003C6FBE" w:rsidRDefault="006118A6" w:rsidP="003C6FBE">
            <w:pPr>
              <w:spacing w:after="0" w:line="192" w:lineRule="auto"/>
              <w:jc w:val="center"/>
              <w:rPr>
                <w:rFonts w:cs="B Homa"/>
                <w:sz w:val="20"/>
                <w:szCs w:val="20"/>
                <w:lang w:bidi="fa-IR"/>
              </w:rPr>
            </w:pPr>
            <w:r w:rsidRPr="003C6FBE">
              <w:rPr>
                <w:rFonts w:cs="B Homa" w:hint="cs"/>
                <w:sz w:val="20"/>
                <w:szCs w:val="20"/>
                <w:rtl/>
                <w:lang w:bidi="fa-IR"/>
              </w:rPr>
              <w:t>توضیحات</w:t>
            </w:r>
          </w:p>
        </w:tc>
      </w:tr>
      <w:tr w:rsidR="006118A6" w:rsidRPr="003C6FBE" w14:paraId="185488EB" w14:textId="77777777" w:rsidTr="003C6FBE">
        <w:trPr>
          <w:trHeight w:val="170"/>
          <w:jc w:val="center"/>
        </w:trPr>
        <w:tc>
          <w:tcPr>
            <w:tcW w:w="545" w:type="dxa"/>
            <w:vAlign w:val="center"/>
          </w:tcPr>
          <w:p w14:paraId="6909736F" w14:textId="77777777" w:rsidR="006118A6" w:rsidRPr="003C6FBE" w:rsidRDefault="00DD157C" w:rsidP="003C6FBE">
            <w:pPr>
              <w:spacing w:after="0" w:line="240" w:lineRule="auto"/>
              <w:jc w:val="center"/>
              <w:rPr>
                <w:rFonts w:cs="B Zar"/>
                <w:sz w:val="20"/>
                <w:szCs w:val="20"/>
                <w:lang w:bidi="fa-IR"/>
              </w:rPr>
            </w:pPr>
            <w:r w:rsidRPr="003C6FBE">
              <w:rPr>
                <w:rFonts w:cs="B Zar" w:hint="cs"/>
                <w:sz w:val="20"/>
                <w:szCs w:val="20"/>
                <w:rtl/>
                <w:lang w:bidi="fa-IR"/>
              </w:rPr>
              <w:t>1</w:t>
            </w:r>
          </w:p>
        </w:tc>
        <w:tc>
          <w:tcPr>
            <w:tcW w:w="3037" w:type="dxa"/>
            <w:vAlign w:val="center"/>
          </w:tcPr>
          <w:p w14:paraId="2A9E6BA0" w14:textId="77777777" w:rsidR="006118A6" w:rsidRPr="003C6FBE" w:rsidRDefault="006118A6" w:rsidP="003C6FBE">
            <w:pPr>
              <w:spacing w:after="0" w:line="240" w:lineRule="auto"/>
              <w:jc w:val="center"/>
              <w:rPr>
                <w:rFonts w:cs="B Zar"/>
                <w:sz w:val="20"/>
                <w:szCs w:val="20"/>
                <w:lang w:bidi="fa-IR"/>
              </w:rPr>
            </w:pPr>
          </w:p>
        </w:tc>
        <w:tc>
          <w:tcPr>
            <w:tcW w:w="1064" w:type="dxa"/>
            <w:vAlign w:val="center"/>
          </w:tcPr>
          <w:p w14:paraId="1A93AE19" w14:textId="77777777" w:rsidR="006118A6" w:rsidRPr="003C6FBE" w:rsidRDefault="006118A6" w:rsidP="003C6FBE">
            <w:pPr>
              <w:spacing w:after="0" w:line="240" w:lineRule="auto"/>
              <w:jc w:val="center"/>
              <w:rPr>
                <w:rFonts w:cs="B Zar"/>
                <w:sz w:val="20"/>
                <w:szCs w:val="20"/>
                <w:lang w:bidi="fa-IR"/>
              </w:rPr>
            </w:pPr>
          </w:p>
        </w:tc>
        <w:tc>
          <w:tcPr>
            <w:tcW w:w="4427" w:type="dxa"/>
            <w:vAlign w:val="center"/>
          </w:tcPr>
          <w:p w14:paraId="2E8AA7CF" w14:textId="77777777" w:rsidR="006118A6" w:rsidRPr="003C6FBE" w:rsidRDefault="006118A6" w:rsidP="003C6FBE">
            <w:pPr>
              <w:spacing w:after="0" w:line="240" w:lineRule="auto"/>
              <w:jc w:val="center"/>
              <w:rPr>
                <w:rFonts w:cs="B Zar"/>
                <w:sz w:val="20"/>
                <w:szCs w:val="20"/>
                <w:lang w:bidi="fa-IR"/>
              </w:rPr>
            </w:pPr>
          </w:p>
        </w:tc>
      </w:tr>
      <w:tr w:rsidR="006118A6" w:rsidRPr="003C6FBE" w14:paraId="745A0072" w14:textId="77777777" w:rsidTr="003C6FBE">
        <w:trPr>
          <w:trHeight w:val="170"/>
          <w:jc w:val="center"/>
        </w:trPr>
        <w:tc>
          <w:tcPr>
            <w:tcW w:w="545" w:type="dxa"/>
            <w:vAlign w:val="center"/>
          </w:tcPr>
          <w:p w14:paraId="7E15553E" w14:textId="77777777" w:rsidR="006118A6" w:rsidRPr="003C6FBE" w:rsidRDefault="00DD157C" w:rsidP="003C6FBE">
            <w:pPr>
              <w:spacing w:after="0" w:line="240" w:lineRule="auto"/>
              <w:jc w:val="center"/>
              <w:rPr>
                <w:rFonts w:cs="B Zar"/>
                <w:sz w:val="20"/>
                <w:szCs w:val="20"/>
                <w:lang w:bidi="fa-IR"/>
              </w:rPr>
            </w:pPr>
            <w:r w:rsidRPr="003C6FBE">
              <w:rPr>
                <w:rFonts w:cs="B Zar" w:hint="cs"/>
                <w:sz w:val="20"/>
                <w:szCs w:val="20"/>
                <w:rtl/>
                <w:lang w:bidi="fa-IR"/>
              </w:rPr>
              <w:t>2</w:t>
            </w:r>
          </w:p>
        </w:tc>
        <w:tc>
          <w:tcPr>
            <w:tcW w:w="3037" w:type="dxa"/>
            <w:vAlign w:val="center"/>
          </w:tcPr>
          <w:p w14:paraId="13741C5E" w14:textId="77777777" w:rsidR="006118A6" w:rsidRPr="003C6FBE" w:rsidRDefault="006118A6" w:rsidP="003C6FBE">
            <w:pPr>
              <w:spacing w:after="0" w:line="240" w:lineRule="auto"/>
              <w:jc w:val="center"/>
              <w:rPr>
                <w:rFonts w:cs="B Zar"/>
                <w:sz w:val="20"/>
                <w:szCs w:val="20"/>
                <w:lang w:bidi="fa-IR"/>
              </w:rPr>
            </w:pPr>
          </w:p>
        </w:tc>
        <w:tc>
          <w:tcPr>
            <w:tcW w:w="1064" w:type="dxa"/>
            <w:vAlign w:val="center"/>
          </w:tcPr>
          <w:p w14:paraId="68710AE7" w14:textId="77777777" w:rsidR="006118A6" w:rsidRPr="003C6FBE" w:rsidRDefault="006118A6" w:rsidP="003C6FBE">
            <w:pPr>
              <w:spacing w:after="0" w:line="240" w:lineRule="auto"/>
              <w:jc w:val="center"/>
              <w:rPr>
                <w:rFonts w:cs="B Zar"/>
                <w:sz w:val="20"/>
                <w:szCs w:val="20"/>
                <w:lang w:bidi="fa-IR"/>
              </w:rPr>
            </w:pPr>
          </w:p>
        </w:tc>
        <w:tc>
          <w:tcPr>
            <w:tcW w:w="4427" w:type="dxa"/>
            <w:vAlign w:val="center"/>
          </w:tcPr>
          <w:p w14:paraId="53BC2811" w14:textId="77777777" w:rsidR="006118A6" w:rsidRPr="003C6FBE" w:rsidRDefault="006118A6" w:rsidP="003C6FBE">
            <w:pPr>
              <w:spacing w:after="0" w:line="240" w:lineRule="auto"/>
              <w:jc w:val="center"/>
              <w:rPr>
                <w:rFonts w:cs="B Zar"/>
                <w:sz w:val="20"/>
                <w:szCs w:val="20"/>
                <w:lang w:bidi="fa-IR"/>
              </w:rPr>
            </w:pPr>
          </w:p>
        </w:tc>
      </w:tr>
      <w:tr w:rsidR="006118A6" w:rsidRPr="003C6FBE" w14:paraId="7C6489B0" w14:textId="77777777" w:rsidTr="003C6FBE">
        <w:trPr>
          <w:trHeight w:val="170"/>
          <w:jc w:val="center"/>
        </w:trPr>
        <w:tc>
          <w:tcPr>
            <w:tcW w:w="545" w:type="dxa"/>
            <w:vAlign w:val="center"/>
          </w:tcPr>
          <w:p w14:paraId="3BD00150" w14:textId="77777777" w:rsidR="006118A6" w:rsidRPr="003C6FBE" w:rsidRDefault="00DD157C" w:rsidP="003C6FBE">
            <w:pPr>
              <w:spacing w:after="0" w:line="240" w:lineRule="auto"/>
              <w:jc w:val="center"/>
              <w:rPr>
                <w:rFonts w:cs="B Zar"/>
                <w:sz w:val="20"/>
                <w:szCs w:val="20"/>
                <w:lang w:bidi="fa-IR"/>
              </w:rPr>
            </w:pPr>
            <w:r w:rsidRPr="003C6FBE">
              <w:rPr>
                <w:rFonts w:cs="B Zar" w:hint="cs"/>
                <w:sz w:val="20"/>
                <w:szCs w:val="20"/>
                <w:rtl/>
                <w:lang w:bidi="fa-IR"/>
              </w:rPr>
              <w:t>3</w:t>
            </w:r>
          </w:p>
        </w:tc>
        <w:tc>
          <w:tcPr>
            <w:tcW w:w="3037" w:type="dxa"/>
            <w:vAlign w:val="center"/>
          </w:tcPr>
          <w:p w14:paraId="35CF231E" w14:textId="77777777" w:rsidR="006118A6" w:rsidRPr="003C6FBE" w:rsidRDefault="006118A6" w:rsidP="003C6FBE">
            <w:pPr>
              <w:spacing w:after="0" w:line="240" w:lineRule="auto"/>
              <w:jc w:val="center"/>
              <w:rPr>
                <w:rFonts w:cs="B Zar"/>
                <w:sz w:val="20"/>
                <w:szCs w:val="20"/>
                <w:lang w:bidi="fa-IR"/>
              </w:rPr>
            </w:pPr>
          </w:p>
        </w:tc>
        <w:tc>
          <w:tcPr>
            <w:tcW w:w="1064" w:type="dxa"/>
            <w:vAlign w:val="center"/>
          </w:tcPr>
          <w:p w14:paraId="6683138F" w14:textId="77777777" w:rsidR="006118A6" w:rsidRPr="003C6FBE" w:rsidRDefault="006118A6" w:rsidP="003C6FBE">
            <w:pPr>
              <w:spacing w:after="0" w:line="240" w:lineRule="auto"/>
              <w:jc w:val="center"/>
              <w:rPr>
                <w:rFonts w:cs="B Zar"/>
                <w:sz w:val="20"/>
                <w:szCs w:val="20"/>
                <w:lang w:bidi="fa-IR"/>
              </w:rPr>
            </w:pPr>
          </w:p>
        </w:tc>
        <w:tc>
          <w:tcPr>
            <w:tcW w:w="4427" w:type="dxa"/>
            <w:vAlign w:val="center"/>
          </w:tcPr>
          <w:p w14:paraId="4D9230BC" w14:textId="77777777" w:rsidR="006118A6" w:rsidRPr="003C6FBE" w:rsidRDefault="006118A6" w:rsidP="003C6FBE">
            <w:pPr>
              <w:spacing w:after="0" w:line="240" w:lineRule="auto"/>
              <w:jc w:val="center"/>
              <w:rPr>
                <w:rFonts w:cs="B Zar"/>
                <w:sz w:val="20"/>
                <w:szCs w:val="20"/>
                <w:lang w:bidi="fa-IR"/>
              </w:rPr>
            </w:pPr>
          </w:p>
        </w:tc>
      </w:tr>
    </w:tbl>
    <w:p w14:paraId="38032CA2" w14:textId="77777777" w:rsidR="004574AD" w:rsidRDefault="004574AD" w:rsidP="00DB6DEA">
      <w:pPr>
        <w:bidi/>
        <w:spacing w:after="0"/>
        <w:ind w:left="-748" w:right="-731"/>
        <w:jc w:val="both"/>
        <w:rPr>
          <w:rFonts w:cs="B Homa"/>
          <w:rtl/>
          <w:lang w:bidi="fa-IR"/>
        </w:rPr>
      </w:pPr>
      <w:r w:rsidRPr="004574AD">
        <w:rPr>
          <w:rFonts w:cs="B Zar" w:hint="cs"/>
          <w:b/>
          <w:bCs/>
          <w:sz w:val="20"/>
          <w:szCs w:val="20"/>
          <w:rtl/>
          <w:lang w:bidi="fa-IR"/>
        </w:rPr>
        <w:t>تبصره:</w:t>
      </w:r>
      <w:r w:rsidRPr="004574AD">
        <w:rPr>
          <w:rFonts w:cs="B Zar" w:hint="cs"/>
          <w:sz w:val="20"/>
          <w:szCs w:val="20"/>
          <w:rtl/>
          <w:lang w:bidi="fa-IR"/>
        </w:rPr>
        <w:t>اين قرارداد هيچ‌گونه ر</w:t>
      </w:r>
      <w:r w:rsidR="0052581A">
        <w:rPr>
          <w:rFonts w:cs="B Zar" w:hint="cs"/>
          <w:sz w:val="20"/>
          <w:szCs w:val="20"/>
          <w:rtl/>
          <w:lang w:bidi="fa-IR"/>
        </w:rPr>
        <w:t xml:space="preserve">ابطه استخدامي اعم از كارمندي </w:t>
      </w:r>
      <w:r w:rsidR="006D7984">
        <w:rPr>
          <w:rFonts w:cs="B Zar" w:hint="cs"/>
          <w:sz w:val="20"/>
          <w:szCs w:val="20"/>
          <w:rtl/>
          <w:lang w:bidi="fa-IR"/>
        </w:rPr>
        <w:t xml:space="preserve"> و مفاهيم مشابه ايجاد نمي‌</w:t>
      </w:r>
      <w:r w:rsidRPr="004574AD">
        <w:rPr>
          <w:rFonts w:cs="B Zar" w:hint="cs"/>
          <w:sz w:val="20"/>
          <w:szCs w:val="20"/>
          <w:rtl/>
          <w:lang w:bidi="fa-IR"/>
        </w:rPr>
        <w:t>كند و صرفا واگذاري موضوع قرارداد به مدرس دوره آموزشي مي‌باشد.</w:t>
      </w:r>
    </w:p>
    <w:p w14:paraId="6CD41AE4" w14:textId="77777777" w:rsidR="00A80FE1" w:rsidRDefault="00A80FE1" w:rsidP="001371CB">
      <w:pPr>
        <w:bidi/>
        <w:spacing w:after="0"/>
        <w:ind w:left="-748" w:right="-731"/>
        <w:jc w:val="both"/>
        <w:rPr>
          <w:rFonts w:cs="B Homa"/>
          <w:rtl/>
          <w:lang w:bidi="fa-IR"/>
        </w:rPr>
      </w:pPr>
      <w:r>
        <w:rPr>
          <w:rFonts w:cs="B Homa" w:hint="cs"/>
          <w:rtl/>
          <w:lang w:bidi="fa-IR"/>
        </w:rPr>
        <w:t>ماده 2</w:t>
      </w:r>
      <w:r w:rsidR="00C601E3">
        <w:rPr>
          <w:rFonts w:cs="B Homa" w:hint="cs"/>
          <w:rtl/>
          <w:lang w:bidi="fa-IR"/>
        </w:rPr>
        <w:t>-</w:t>
      </w:r>
      <w:r w:rsidRPr="009C35A8">
        <w:rPr>
          <w:rFonts w:cs="B Homa" w:hint="cs"/>
          <w:rtl/>
          <w:lang w:bidi="fa-IR"/>
        </w:rPr>
        <w:t>مدت قرارداد:</w:t>
      </w:r>
    </w:p>
    <w:p w14:paraId="20188714" w14:textId="385BCC81" w:rsidR="00A80FE1" w:rsidRDefault="00A80FE1" w:rsidP="006549AE">
      <w:pPr>
        <w:bidi/>
        <w:spacing w:after="0"/>
        <w:ind w:left="-748" w:right="-731"/>
        <w:jc w:val="both"/>
        <w:rPr>
          <w:rFonts w:cs="B Homa"/>
          <w:rtl/>
          <w:lang w:bidi="fa-IR"/>
        </w:rPr>
      </w:pPr>
      <w:r w:rsidRPr="009C35A8">
        <w:rPr>
          <w:rFonts w:cs="B Zar" w:hint="cs"/>
          <w:rtl/>
          <w:lang w:bidi="fa-IR"/>
        </w:rPr>
        <w:t xml:space="preserve">از تاریخ </w:t>
      </w:r>
      <w:r>
        <w:rPr>
          <w:rFonts w:cs="B Zar" w:hint="cs"/>
          <w:rtl/>
          <w:lang w:bidi="fa-IR"/>
        </w:rPr>
        <w:t xml:space="preserve"> </w:t>
      </w:r>
      <w:r w:rsidR="006643EE">
        <w:rPr>
          <w:rFonts w:cs="B Zar"/>
          <w:lang w:bidi="fa-IR"/>
        </w:rPr>
        <w:t xml:space="preserve"> </w:t>
      </w:r>
      <w:r>
        <w:rPr>
          <w:rFonts w:cs="B Zar" w:hint="cs"/>
          <w:rtl/>
          <w:lang w:bidi="fa-IR"/>
        </w:rPr>
        <w:t xml:space="preserve">/ </w:t>
      </w:r>
      <w:r w:rsidR="006643EE">
        <w:rPr>
          <w:rFonts w:cs="B Zar"/>
          <w:lang w:bidi="fa-IR"/>
        </w:rPr>
        <w:t xml:space="preserve"> </w:t>
      </w:r>
      <w:r>
        <w:rPr>
          <w:rFonts w:cs="B Zar" w:hint="cs"/>
          <w:rtl/>
          <w:lang w:bidi="fa-IR"/>
        </w:rPr>
        <w:t xml:space="preserve">/ </w:t>
      </w:r>
      <w:r w:rsidR="006643EE">
        <w:rPr>
          <w:rFonts w:cs="B Zar"/>
          <w:lang w:bidi="fa-IR"/>
        </w:rPr>
        <w:t xml:space="preserve">   </w:t>
      </w:r>
      <w:r>
        <w:rPr>
          <w:rFonts w:cs="B Zar" w:hint="cs"/>
          <w:rtl/>
          <w:lang w:bidi="fa-IR"/>
        </w:rPr>
        <w:t xml:space="preserve">لغایت  </w:t>
      </w:r>
      <w:r w:rsidR="006643EE">
        <w:rPr>
          <w:rFonts w:cs="B Zar"/>
          <w:lang w:bidi="fa-IR"/>
        </w:rPr>
        <w:t xml:space="preserve"> </w:t>
      </w:r>
      <w:r>
        <w:rPr>
          <w:rFonts w:cs="B Zar" w:hint="cs"/>
          <w:rtl/>
          <w:lang w:bidi="fa-IR"/>
        </w:rPr>
        <w:t xml:space="preserve">/ </w:t>
      </w:r>
      <w:r w:rsidR="006643EE">
        <w:rPr>
          <w:rFonts w:cs="B Zar"/>
          <w:lang w:bidi="fa-IR"/>
        </w:rPr>
        <w:t xml:space="preserve">  </w:t>
      </w:r>
      <w:r>
        <w:rPr>
          <w:rFonts w:cs="B Zar" w:hint="cs"/>
          <w:rtl/>
          <w:lang w:bidi="fa-IR"/>
        </w:rPr>
        <w:t xml:space="preserve">/     به مدت </w:t>
      </w:r>
      <w:r w:rsidR="006643EE">
        <w:rPr>
          <w:rFonts w:cs="B Zar"/>
          <w:lang w:bidi="fa-IR"/>
        </w:rPr>
        <w:t xml:space="preserve"> </w:t>
      </w:r>
      <w:r>
        <w:rPr>
          <w:rFonts w:cs="B Zar" w:hint="cs"/>
          <w:rtl/>
          <w:lang w:bidi="fa-IR"/>
        </w:rPr>
        <w:t xml:space="preserve"> </w:t>
      </w:r>
      <w:r w:rsidR="006643EE">
        <w:rPr>
          <w:rFonts w:cs="B Zar"/>
          <w:lang w:bidi="fa-IR"/>
        </w:rPr>
        <w:t xml:space="preserve">  </w:t>
      </w:r>
      <w:r>
        <w:rPr>
          <w:rFonts w:cs="B Zar" w:hint="cs"/>
          <w:rtl/>
          <w:lang w:bidi="fa-IR"/>
        </w:rPr>
        <w:t>ماه می‌</w:t>
      </w:r>
      <w:r w:rsidRPr="009C35A8">
        <w:rPr>
          <w:rFonts w:cs="B Zar" w:hint="cs"/>
          <w:rtl/>
          <w:lang w:bidi="fa-IR"/>
        </w:rPr>
        <w:t>باشد.</w:t>
      </w:r>
    </w:p>
    <w:p w14:paraId="6802D39E" w14:textId="77777777" w:rsidR="00A80FE1" w:rsidRDefault="00A80FE1" w:rsidP="001371CB">
      <w:pPr>
        <w:bidi/>
        <w:spacing w:after="0"/>
        <w:ind w:left="-748" w:right="-731"/>
        <w:jc w:val="both"/>
        <w:rPr>
          <w:rFonts w:cs="B Homa"/>
          <w:rtl/>
          <w:lang w:bidi="fa-IR"/>
        </w:rPr>
      </w:pPr>
      <w:r>
        <w:rPr>
          <w:rFonts w:cs="B Homa" w:hint="cs"/>
          <w:rtl/>
          <w:lang w:bidi="fa-IR"/>
        </w:rPr>
        <w:t>ماده 3</w:t>
      </w:r>
      <w:r w:rsidR="00C601E3">
        <w:rPr>
          <w:rFonts w:cs="B Homa" w:hint="cs"/>
          <w:rtl/>
          <w:lang w:bidi="fa-IR"/>
        </w:rPr>
        <w:t>-</w:t>
      </w:r>
      <w:r w:rsidR="009C35A8">
        <w:rPr>
          <w:rFonts w:cs="B Homa" w:hint="cs"/>
          <w:rtl/>
          <w:lang w:bidi="fa-IR"/>
        </w:rPr>
        <w:t>مبلغ قرارداد</w:t>
      </w:r>
      <w:r>
        <w:rPr>
          <w:rFonts w:cs="B Homa" w:hint="cs"/>
          <w:rtl/>
          <w:lang w:bidi="fa-IR"/>
        </w:rPr>
        <w:t xml:space="preserve"> و نحوه پرداخت</w:t>
      </w:r>
      <w:r w:rsidR="00F75F15">
        <w:rPr>
          <w:rFonts w:cs="B Homa" w:hint="cs"/>
          <w:rtl/>
          <w:lang w:bidi="fa-IR"/>
        </w:rPr>
        <w:t>:</w:t>
      </w:r>
    </w:p>
    <w:p w14:paraId="4CD24D05" w14:textId="3470C0B6" w:rsidR="006643EE" w:rsidRDefault="007A2E66" w:rsidP="006643EE">
      <w:pPr>
        <w:bidi/>
        <w:spacing w:after="0"/>
        <w:ind w:left="-748" w:right="-731"/>
        <w:jc w:val="both"/>
        <w:rPr>
          <w:rFonts w:cs="B Homa"/>
          <w:rtl/>
          <w:lang w:bidi="fa-IR"/>
        </w:rPr>
      </w:pPr>
      <w:r>
        <w:rPr>
          <w:rFonts w:cs="B Homa" w:hint="cs"/>
          <w:rtl/>
          <w:lang w:bidi="fa-IR"/>
        </w:rPr>
        <w:t>برای دور</w:t>
      </w:r>
      <w:r w:rsidR="006643EE">
        <w:rPr>
          <w:rFonts w:cs="B Homa" w:hint="cs"/>
          <w:rtl/>
          <w:lang w:bidi="fa-IR"/>
        </w:rPr>
        <w:t>ه</w:t>
      </w:r>
      <w:r w:rsidR="006643EE">
        <w:rPr>
          <w:rFonts w:cs="B Homa"/>
          <w:rtl/>
          <w:lang w:bidi="fa-IR"/>
        </w:rPr>
        <w:softHyphen/>
      </w:r>
      <w:r>
        <w:rPr>
          <w:rFonts w:cs="B Homa" w:hint="cs"/>
          <w:rtl/>
          <w:lang w:bidi="fa-IR"/>
        </w:rPr>
        <w:t xml:space="preserve">های آموزشی به صورت ضبط فیلم سهم فروش به ازای هر محصول برای مدرس </w:t>
      </w:r>
      <w:r w:rsidR="006549AE">
        <w:rPr>
          <w:rFonts w:cs="B Homa" w:hint="cs"/>
          <w:rtl/>
          <w:lang w:bidi="fa-IR"/>
        </w:rPr>
        <w:t>60</w:t>
      </w:r>
      <w:r>
        <w:rPr>
          <w:rFonts w:cs="B Homa" w:hint="cs"/>
          <w:rtl/>
          <w:lang w:bidi="fa-IR"/>
        </w:rPr>
        <w:t xml:space="preserve"> درصد می</w:t>
      </w:r>
      <w:r>
        <w:rPr>
          <w:rFonts w:cs="B Homa"/>
          <w:rtl/>
          <w:lang w:bidi="fa-IR"/>
        </w:rPr>
        <w:softHyphen/>
      </w:r>
      <w:r>
        <w:rPr>
          <w:rFonts w:cs="B Homa" w:hint="cs"/>
          <w:rtl/>
          <w:lang w:bidi="fa-IR"/>
        </w:rPr>
        <w:t>باشد.</w:t>
      </w:r>
    </w:p>
    <w:p w14:paraId="4D00E33C" w14:textId="7FC4BB74" w:rsidR="006643EE" w:rsidRDefault="00431486" w:rsidP="006643EE">
      <w:pPr>
        <w:bidi/>
        <w:spacing w:after="0"/>
        <w:ind w:left="-748" w:right="-731"/>
        <w:jc w:val="both"/>
        <w:rPr>
          <w:rFonts w:cs="B Homa"/>
          <w:rtl/>
          <w:lang w:bidi="fa-IR"/>
        </w:rPr>
      </w:pPr>
      <w:r>
        <w:rPr>
          <w:rFonts w:cs="B Homa" w:hint="cs"/>
          <w:rtl/>
          <w:lang w:bidi="fa-IR"/>
        </w:rPr>
        <w:t>لایسنس گذاری و قفل گذاری روی محصول به منظور جلوگیری از انتشار و سو استفاده از اثر مذکور با</w:t>
      </w:r>
      <w:r w:rsidR="000F3E11">
        <w:rPr>
          <w:rFonts w:cs="B Homa" w:hint="cs"/>
          <w:rtl/>
          <w:lang w:bidi="fa-IR"/>
        </w:rPr>
        <w:t xml:space="preserve"> همان 40 درصد</w:t>
      </w:r>
      <w:r>
        <w:rPr>
          <w:rFonts w:cs="B Homa" w:hint="cs"/>
          <w:rtl/>
          <w:lang w:bidi="fa-IR"/>
        </w:rPr>
        <w:t xml:space="preserve"> هزینه ایزی آموز انجام خواهد. </w:t>
      </w:r>
    </w:p>
    <w:p w14:paraId="111CDB86" w14:textId="2EED472B" w:rsidR="007A2E66" w:rsidRDefault="007A2E66" w:rsidP="006643EE">
      <w:pPr>
        <w:bidi/>
        <w:spacing w:after="0"/>
        <w:ind w:left="-748" w:right="-731"/>
        <w:jc w:val="both"/>
        <w:rPr>
          <w:rFonts w:cs="B Homa"/>
          <w:rtl/>
          <w:lang w:bidi="fa-IR"/>
        </w:rPr>
      </w:pPr>
      <w:r>
        <w:rPr>
          <w:rFonts w:cs="B Homa" w:hint="cs"/>
          <w:rtl/>
          <w:lang w:bidi="fa-IR"/>
        </w:rPr>
        <w:t>برای کلاس</w:t>
      </w:r>
      <w:r>
        <w:rPr>
          <w:rFonts w:cs="B Homa"/>
          <w:rtl/>
          <w:lang w:bidi="fa-IR"/>
        </w:rPr>
        <w:softHyphen/>
      </w:r>
      <w:r>
        <w:rPr>
          <w:rFonts w:cs="B Homa" w:hint="cs"/>
          <w:rtl/>
          <w:lang w:bidi="fa-IR"/>
        </w:rPr>
        <w:t>های حضور</w:t>
      </w:r>
      <w:r w:rsidR="006643EE">
        <w:rPr>
          <w:rFonts w:cs="B Homa" w:hint="cs"/>
          <w:rtl/>
          <w:lang w:bidi="fa-IR"/>
        </w:rPr>
        <w:t>ی و آنلاین</w:t>
      </w:r>
      <w:r>
        <w:rPr>
          <w:rFonts w:cs="B Homa" w:hint="cs"/>
          <w:rtl/>
          <w:lang w:bidi="fa-IR"/>
        </w:rPr>
        <w:t xml:space="preserve"> سهم هر دوره 30 درصد کل هزینه دوره برگزار شده می</w:t>
      </w:r>
      <w:r>
        <w:rPr>
          <w:rFonts w:cs="B Homa"/>
          <w:rtl/>
          <w:lang w:bidi="fa-IR"/>
        </w:rPr>
        <w:softHyphen/>
      </w:r>
      <w:r>
        <w:rPr>
          <w:rFonts w:cs="B Homa" w:hint="cs"/>
          <w:rtl/>
          <w:lang w:bidi="fa-IR"/>
        </w:rPr>
        <w:t>باشد.</w:t>
      </w:r>
    </w:p>
    <w:p w14:paraId="1B1E5090" w14:textId="77777777" w:rsidR="006777A8" w:rsidRDefault="006777A8" w:rsidP="006777A8">
      <w:pPr>
        <w:bidi/>
        <w:spacing w:after="0"/>
        <w:ind w:left="-748" w:right="-731"/>
        <w:jc w:val="both"/>
        <w:rPr>
          <w:rFonts w:cs="B Homa"/>
          <w:rtl/>
          <w:lang w:bidi="fa-IR"/>
        </w:rPr>
      </w:pPr>
      <w:r>
        <w:rPr>
          <w:rFonts w:cs="B Homa" w:hint="cs"/>
          <w:rtl/>
          <w:lang w:bidi="fa-IR"/>
        </w:rPr>
        <w:t>در صورتی که مدرس سابقه</w:t>
      </w:r>
      <w:r>
        <w:rPr>
          <w:rFonts w:cs="B Homa"/>
          <w:rtl/>
          <w:lang w:bidi="fa-IR"/>
        </w:rPr>
        <w:softHyphen/>
      </w:r>
      <w:r>
        <w:rPr>
          <w:rFonts w:cs="B Homa" w:hint="cs"/>
          <w:rtl/>
          <w:lang w:bidi="fa-IR"/>
        </w:rPr>
        <w:t xml:space="preserve">ی تدریس در همان مبحث را داشته باشد، 10درصد تشویقی اضافه خواهد شد. </w:t>
      </w:r>
    </w:p>
    <w:p w14:paraId="75057695" w14:textId="77777777" w:rsidR="007A2E66" w:rsidRPr="007A2E66" w:rsidRDefault="007A2E66" w:rsidP="007A2E66">
      <w:pPr>
        <w:bidi/>
        <w:spacing w:after="0"/>
        <w:ind w:left="-748" w:right="-731"/>
        <w:jc w:val="both"/>
        <w:rPr>
          <w:rFonts w:cs="B Homa"/>
          <w:vertAlign w:val="subscript"/>
          <w:rtl/>
          <w:lang w:bidi="fa-IR"/>
        </w:rPr>
      </w:pPr>
      <w:r>
        <w:rPr>
          <w:rFonts w:cs="B Homa" w:hint="cs"/>
          <w:rtl/>
          <w:lang w:bidi="fa-IR"/>
        </w:rPr>
        <w:t>برای پروژه های صنعتی/غیرصنعتی به صورت توافقی بین مجوعه ایزی آموز و مدرس مربوطه می</w:t>
      </w:r>
      <w:r>
        <w:rPr>
          <w:rFonts w:cs="B Homa"/>
          <w:rtl/>
          <w:lang w:bidi="fa-IR"/>
        </w:rPr>
        <w:softHyphen/>
      </w:r>
      <w:r>
        <w:rPr>
          <w:rFonts w:cs="B Homa" w:hint="cs"/>
          <w:rtl/>
          <w:lang w:bidi="fa-IR"/>
        </w:rPr>
        <w:t>باشد.</w:t>
      </w:r>
    </w:p>
    <w:p w14:paraId="6DA31CE6" w14:textId="77777777" w:rsidR="009626B8" w:rsidRPr="00725783" w:rsidRDefault="00A315A8" w:rsidP="001371CB">
      <w:pPr>
        <w:bidi/>
        <w:spacing w:after="0"/>
        <w:ind w:left="-748" w:right="-731"/>
        <w:jc w:val="both"/>
        <w:rPr>
          <w:rFonts w:cs="B Homa"/>
          <w:rtl/>
          <w:lang w:bidi="fa-IR"/>
        </w:rPr>
      </w:pPr>
      <w:r>
        <w:rPr>
          <w:rFonts w:cs="B Homa" w:hint="cs"/>
          <w:rtl/>
          <w:lang w:bidi="fa-IR"/>
        </w:rPr>
        <w:t>ماده 4</w:t>
      </w:r>
      <w:r w:rsidR="00C601E3">
        <w:rPr>
          <w:rFonts w:cs="B Homa" w:hint="cs"/>
          <w:rtl/>
          <w:lang w:bidi="fa-IR"/>
        </w:rPr>
        <w:t>-</w:t>
      </w:r>
      <w:r w:rsidR="009C35A8">
        <w:rPr>
          <w:rFonts w:cs="B Homa" w:hint="cs"/>
          <w:rtl/>
          <w:lang w:bidi="fa-IR"/>
        </w:rPr>
        <w:t>تعهدات مدرس:</w:t>
      </w:r>
    </w:p>
    <w:p w14:paraId="25989D9D" w14:textId="77777777" w:rsidR="007A2E66" w:rsidRPr="000F3E11" w:rsidRDefault="007A2E66" w:rsidP="006549AE">
      <w:pPr>
        <w:pStyle w:val="ListParagraph"/>
        <w:numPr>
          <w:ilvl w:val="0"/>
          <w:numId w:val="2"/>
        </w:numPr>
        <w:bidi/>
        <w:spacing w:after="0"/>
        <w:ind w:left="-284" w:hanging="140"/>
        <w:jc w:val="both"/>
        <w:rPr>
          <w:rFonts w:cs="B Zar"/>
          <w:lang w:bidi="fa-IR"/>
        </w:rPr>
      </w:pPr>
      <w:r w:rsidRPr="000F3E11">
        <w:rPr>
          <w:rFonts w:cs="B Zar" w:hint="cs"/>
          <w:rtl/>
          <w:lang w:bidi="fa-IR"/>
        </w:rPr>
        <w:t xml:space="preserve">مدرس نباید اثری که برای مجموعه </w:t>
      </w:r>
      <w:r w:rsidRPr="000F3E11">
        <w:rPr>
          <w:rFonts w:cs="B Zar" w:hint="cs"/>
          <w:b/>
          <w:bCs/>
          <w:rtl/>
          <w:lang w:bidi="fa-IR"/>
        </w:rPr>
        <w:t>ایزی آموز</w:t>
      </w:r>
      <w:r w:rsidRPr="000F3E11">
        <w:rPr>
          <w:rFonts w:cs="B Zar" w:hint="cs"/>
          <w:rtl/>
          <w:lang w:bidi="fa-IR"/>
        </w:rPr>
        <w:t xml:space="preserve"> منتشر شده است را در سایت</w:t>
      </w:r>
      <w:r w:rsidRPr="000F3E11">
        <w:rPr>
          <w:rFonts w:cs="B Zar"/>
          <w:rtl/>
          <w:lang w:bidi="fa-IR"/>
        </w:rPr>
        <w:softHyphen/>
      </w:r>
      <w:r w:rsidRPr="000F3E11">
        <w:rPr>
          <w:rFonts w:cs="B Zar" w:hint="cs"/>
          <w:rtl/>
          <w:lang w:bidi="fa-IR"/>
        </w:rPr>
        <w:t>های دیگر  منتشر نماید.(در صورت مشاهده  این اتفاق تا پایان زمان قرارداد به ازای فروش هر اثر مدرس درصد تسویه حساب به صورت 50 درصد سهم مدرس می</w:t>
      </w:r>
      <w:r w:rsidRPr="000F3E11">
        <w:rPr>
          <w:rFonts w:cs="B Zar"/>
          <w:rtl/>
          <w:lang w:bidi="fa-IR"/>
        </w:rPr>
        <w:softHyphen/>
      </w:r>
      <w:r w:rsidRPr="000F3E11">
        <w:rPr>
          <w:rFonts w:cs="B Zar" w:hint="cs"/>
          <w:rtl/>
          <w:lang w:bidi="fa-IR"/>
        </w:rPr>
        <w:t xml:space="preserve"> باشد</w:t>
      </w:r>
      <w:r w:rsidR="006549AE" w:rsidRPr="000F3E11">
        <w:rPr>
          <w:rFonts w:cs="B Zar" w:hint="cs"/>
          <w:rtl/>
          <w:lang w:bidi="fa-IR"/>
        </w:rPr>
        <w:t xml:space="preserve">). </w:t>
      </w:r>
    </w:p>
    <w:p w14:paraId="6AE365D3" w14:textId="2B2E5A04" w:rsidR="009626B8" w:rsidRPr="000F3E11" w:rsidRDefault="007A2E66" w:rsidP="007A2E66">
      <w:pPr>
        <w:pStyle w:val="ListParagraph"/>
        <w:numPr>
          <w:ilvl w:val="0"/>
          <w:numId w:val="2"/>
        </w:numPr>
        <w:bidi/>
        <w:spacing w:after="0"/>
        <w:ind w:left="-284" w:hanging="140"/>
        <w:jc w:val="both"/>
        <w:rPr>
          <w:rFonts w:cs="B Zar"/>
          <w:lang w:bidi="fa-IR"/>
        </w:rPr>
      </w:pPr>
      <w:r w:rsidRPr="000F3E11">
        <w:rPr>
          <w:rFonts w:cs="B Zar" w:hint="cs"/>
          <w:rtl/>
          <w:lang w:bidi="fa-IR"/>
        </w:rPr>
        <w:t>در مورد کلاس</w:t>
      </w:r>
      <w:r w:rsidRPr="000F3E11">
        <w:rPr>
          <w:rFonts w:cs="B Zar"/>
          <w:rtl/>
          <w:lang w:bidi="fa-IR"/>
        </w:rPr>
        <w:softHyphen/>
      </w:r>
      <w:r w:rsidRPr="000F3E11">
        <w:rPr>
          <w:rFonts w:cs="B Zar" w:hint="cs"/>
          <w:rtl/>
          <w:lang w:bidi="fa-IR"/>
        </w:rPr>
        <w:t>های حضوری</w:t>
      </w:r>
      <w:r w:rsidR="006643EE" w:rsidRPr="000F3E11">
        <w:rPr>
          <w:rFonts w:cs="B Zar" w:hint="cs"/>
          <w:rtl/>
          <w:lang w:bidi="fa-IR"/>
        </w:rPr>
        <w:t xml:space="preserve"> و آنلاین</w:t>
      </w:r>
      <w:r w:rsidRPr="000F3E11">
        <w:rPr>
          <w:rFonts w:cs="B Zar" w:hint="cs"/>
          <w:rtl/>
          <w:lang w:bidi="fa-IR"/>
        </w:rPr>
        <w:t xml:space="preserve"> مدرس حق تعطیل کرد</w:t>
      </w:r>
      <w:r w:rsidR="006549AE" w:rsidRPr="000F3E11">
        <w:rPr>
          <w:rFonts w:cs="B Zar" w:hint="cs"/>
          <w:rtl/>
          <w:lang w:bidi="fa-IR"/>
        </w:rPr>
        <w:t>ن</w:t>
      </w:r>
      <w:r w:rsidRPr="000F3E11">
        <w:rPr>
          <w:rFonts w:cs="B Zar" w:hint="cs"/>
          <w:rtl/>
          <w:lang w:bidi="fa-IR"/>
        </w:rPr>
        <w:t xml:space="preserve"> کلاس را ندارد مگر با هماهنگی مجموعه.</w:t>
      </w:r>
    </w:p>
    <w:p w14:paraId="30C64F08" w14:textId="77777777" w:rsidR="006777A8" w:rsidRPr="000F3E11" w:rsidRDefault="006777A8" w:rsidP="006777A8">
      <w:pPr>
        <w:pStyle w:val="ListParagraph"/>
        <w:numPr>
          <w:ilvl w:val="0"/>
          <w:numId w:val="2"/>
        </w:numPr>
        <w:bidi/>
        <w:spacing w:after="0"/>
        <w:ind w:left="-284" w:hanging="140"/>
        <w:jc w:val="both"/>
        <w:rPr>
          <w:rFonts w:cs="B Zar"/>
          <w:lang w:bidi="fa-IR"/>
        </w:rPr>
      </w:pPr>
      <w:r w:rsidRPr="000F3E11">
        <w:rPr>
          <w:rFonts w:cs="B Zar" w:hint="cs"/>
          <w:rtl/>
          <w:lang w:bidi="fa-IR"/>
        </w:rPr>
        <w:t xml:space="preserve">برای ویدیوهای آموزشی، مدرس باید طبق جدول زمان بندی زیر ویدیوی آموزشی را تحویل دهد. </w:t>
      </w:r>
    </w:p>
    <w:tbl>
      <w:tblPr>
        <w:tblStyle w:val="TableGrid"/>
        <w:bidiVisual/>
        <w:tblW w:w="0" w:type="auto"/>
        <w:tblInd w:w="1399" w:type="dxa"/>
        <w:tblLook w:val="04A0" w:firstRow="1" w:lastRow="0" w:firstColumn="1" w:lastColumn="0" w:noHBand="0" w:noVBand="1"/>
      </w:tblPr>
      <w:tblGrid>
        <w:gridCol w:w="3113"/>
        <w:gridCol w:w="3113"/>
      </w:tblGrid>
      <w:tr w:rsidR="006777A8" w14:paraId="29A970A6" w14:textId="77777777" w:rsidTr="006777A8">
        <w:tc>
          <w:tcPr>
            <w:tcW w:w="3113" w:type="dxa"/>
          </w:tcPr>
          <w:p w14:paraId="42D2B7A7" w14:textId="77777777" w:rsidR="006777A8" w:rsidRDefault="006777A8" w:rsidP="00386564">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 xml:space="preserve">مدت زمان </w:t>
            </w:r>
            <w:r w:rsidR="00386564">
              <w:rPr>
                <w:rFonts w:cs="B Zar" w:hint="cs"/>
                <w:sz w:val="20"/>
                <w:szCs w:val="20"/>
                <w:rtl/>
                <w:lang w:bidi="fa-IR"/>
              </w:rPr>
              <w:t>ویدیو(ها)</w:t>
            </w:r>
          </w:p>
        </w:tc>
        <w:tc>
          <w:tcPr>
            <w:tcW w:w="3113" w:type="dxa"/>
          </w:tcPr>
          <w:p w14:paraId="28DC6207" w14:textId="77777777" w:rsidR="006777A8" w:rsidRDefault="006777A8" w:rsidP="00386564">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 xml:space="preserve">مدت تحویل </w:t>
            </w:r>
            <w:r w:rsidR="00386564">
              <w:rPr>
                <w:rFonts w:cs="B Zar" w:hint="cs"/>
                <w:sz w:val="20"/>
                <w:szCs w:val="20"/>
                <w:rtl/>
                <w:lang w:bidi="fa-IR"/>
              </w:rPr>
              <w:t>ویدیوی</w:t>
            </w:r>
            <w:r>
              <w:rPr>
                <w:rFonts w:cs="B Zar" w:hint="cs"/>
                <w:sz w:val="20"/>
                <w:szCs w:val="20"/>
                <w:rtl/>
                <w:lang w:bidi="fa-IR"/>
              </w:rPr>
              <w:t xml:space="preserve"> آموزشی </w:t>
            </w:r>
          </w:p>
        </w:tc>
      </w:tr>
      <w:tr w:rsidR="006777A8" w14:paraId="46F582EF" w14:textId="77777777" w:rsidTr="006777A8">
        <w:tc>
          <w:tcPr>
            <w:tcW w:w="3113" w:type="dxa"/>
          </w:tcPr>
          <w:p w14:paraId="64535C6E" w14:textId="77777777" w:rsidR="006777A8" w:rsidRDefault="006777A8"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 xml:space="preserve">کمتر از 1 ساعت </w:t>
            </w:r>
          </w:p>
        </w:tc>
        <w:tc>
          <w:tcPr>
            <w:tcW w:w="3113" w:type="dxa"/>
          </w:tcPr>
          <w:p w14:paraId="6D0DD6C7" w14:textId="77777777" w:rsidR="006777A8" w:rsidRDefault="006777A8"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یک هفته پس از ارائه</w:t>
            </w:r>
            <w:r>
              <w:rPr>
                <w:rFonts w:cs="B Zar"/>
                <w:sz w:val="20"/>
                <w:szCs w:val="20"/>
                <w:rtl/>
                <w:lang w:bidi="fa-IR"/>
              </w:rPr>
              <w:softHyphen/>
            </w:r>
            <w:r>
              <w:rPr>
                <w:rFonts w:cs="B Zar" w:hint="cs"/>
                <w:sz w:val="20"/>
                <w:szCs w:val="20"/>
                <w:rtl/>
                <w:lang w:bidi="fa-IR"/>
              </w:rPr>
              <w:t>ی سرفصل</w:t>
            </w:r>
          </w:p>
        </w:tc>
      </w:tr>
      <w:tr w:rsidR="006777A8" w14:paraId="2621652A" w14:textId="77777777" w:rsidTr="006777A8">
        <w:tc>
          <w:tcPr>
            <w:tcW w:w="3113" w:type="dxa"/>
          </w:tcPr>
          <w:p w14:paraId="53ACE15E" w14:textId="77777777" w:rsidR="006777A8" w:rsidRDefault="006777A8"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 xml:space="preserve">بین 1 الی 2 ساعت </w:t>
            </w:r>
          </w:p>
        </w:tc>
        <w:tc>
          <w:tcPr>
            <w:tcW w:w="3113" w:type="dxa"/>
          </w:tcPr>
          <w:p w14:paraId="2A4EA51F" w14:textId="77777777" w:rsidR="006777A8" w:rsidRDefault="006777A8"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دو هفته پس از ارائه</w:t>
            </w:r>
            <w:r>
              <w:rPr>
                <w:rFonts w:cs="B Zar"/>
                <w:sz w:val="20"/>
                <w:szCs w:val="20"/>
                <w:rtl/>
                <w:lang w:bidi="fa-IR"/>
              </w:rPr>
              <w:softHyphen/>
            </w:r>
            <w:r>
              <w:rPr>
                <w:rFonts w:cs="B Zar" w:hint="cs"/>
                <w:sz w:val="20"/>
                <w:szCs w:val="20"/>
                <w:rtl/>
                <w:lang w:bidi="fa-IR"/>
              </w:rPr>
              <w:t>ی سرفصل</w:t>
            </w:r>
          </w:p>
        </w:tc>
      </w:tr>
      <w:tr w:rsidR="006777A8" w14:paraId="7050FE80" w14:textId="77777777" w:rsidTr="006777A8">
        <w:tc>
          <w:tcPr>
            <w:tcW w:w="3113" w:type="dxa"/>
          </w:tcPr>
          <w:p w14:paraId="6A32B9FF" w14:textId="77777777" w:rsidR="006777A8" w:rsidRDefault="006777A8"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بین 2 الی 4 ساعت</w:t>
            </w:r>
          </w:p>
        </w:tc>
        <w:tc>
          <w:tcPr>
            <w:tcW w:w="3113" w:type="dxa"/>
          </w:tcPr>
          <w:p w14:paraId="37165F40" w14:textId="77777777" w:rsidR="006777A8" w:rsidRDefault="00386564"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سه هفته پس از ارائه</w:t>
            </w:r>
            <w:r>
              <w:rPr>
                <w:rFonts w:cs="B Zar"/>
                <w:sz w:val="20"/>
                <w:szCs w:val="20"/>
                <w:rtl/>
                <w:lang w:bidi="fa-IR"/>
              </w:rPr>
              <w:softHyphen/>
            </w:r>
            <w:r>
              <w:rPr>
                <w:rFonts w:cs="B Zar" w:hint="cs"/>
                <w:sz w:val="20"/>
                <w:szCs w:val="20"/>
                <w:rtl/>
                <w:lang w:bidi="fa-IR"/>
              </w:rPr>
              <w:t>ی سرفصل</w:t>
            </w:r>
          </w:p>
        </w:tc>
      </w:tr>
      <w:tr w:rsidR="00386564" w14:paraId="53DB642E" w14:textId="77777777" w:rsidTr="006777A8">
        <w:tc>
          <w:tcPr>
            <w:tcW w:w="3113" w:type="dxa"/>
          </w:tcPr>
          <w:p w14:paraId="6E40760C" w14:textId="77777777" w:rsidR="00386564" w:rsidRDefault="00386564"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 xml:space="preserve">بیشتر از 4ساعت </w:t>
            </w:r>
          </w:p>
        </w:tc>
        <w:tc>
          <w:tcPr>
            <w:tcW w:w="3113" w:type="dxa"/>
          </w:tcPr>
          <w:p w14:paraId="39FDACCF" w14:textId="77777777" w:rsidR="00386564" w:rsidRDefault="00386564" w:rsidP="006777A8">
            <w:pPr>
              <w:pStyle w:val="ListParagraph"/>
              <w:numPr>
                <w:ilvl w:val="0"/>
                <w:numId w:val="2"/>
              </w:numPr>
              <w:bidi/>
              <w:spacing w:after="0"/>
              <w:ind w:left="0" w:firstLine="0"/>
              <w:jc w:val="both"/>
              <w:rPr>
                <w:rFonts w:cs="B Zar"/>
                <w:sz w:val="20"/>
                <w:szCs w:val="20"/>
                <w:rtl/>
                <w:lang w:bidi="fa-IR"/>
              </w:rPr>
            </w:pPr>
            <w:r>
              <w:rPr>
                <w:rFonts w:cs="B Zar" w:hint="cs"/>
                <w:sz w:val="20"/>
                <w:szCs w:val="20"/>
                <w:rtl/>
                <w:lang w:bidi="fa-IR"/>
              </w:rPr>
              <w:t>1ماه پس از ارائه</w:t>
            </w:r>
            <w:r>
              <w:rPr>
                <w:rFonts w:cs="B Zar"/>
                <w:sz w:val="20"/>
                <w:szCs w:val="20"/>
                <w:rtl/>
                <w:lang w:bidi="fa-IR"/>
              </w:rPr>
              <w:softHyphen/>
            </w:r>
            <w:r>
              <w:rPr>
                <w:rFonts w:cs="B Zar"/>
                <w:sz w:val="20"/>
                <w:szCs w:val="20"/>
                <w:rtl/>
                <w:lang w:bidi="fa-IR"/>
              </w:rPr>
              <w:softHyphen/>
            </w:r>
            <w:r>
              <w:rPr>
                <w:rFonts w:cs="B Zar" w:hint="cs"/>
                <w:sz w:val="20"/>
                <w:szCs w:val="20"/>
                <w:rtl/>
                <w:lang w:bidi="fa-IR"/>
              </w:rPr>
              <w:t>ی سرفصل</w:t>
            </w:r>
          </w:p>
        </w:tc>
      </w:tr>
    </w:tbl>
    <w:p w14:paraId="229F1087" w14:textId="77777777" w:rsidR="006777A8" w:rsidRPr="007A2E66" w:rsidRDefault="00386564" w:rsidP="006777A8">
      <w:pPr>
        <w:pStyle w:val="ListParagraph"/>
        <w:numPr>
          <w:ilvl w:val="0"/>
          <w:numId w:val="2"/>
        </w:numPr>
        <w:bidi/>
        <w:spacing w:after="0"/>
        <w:ind w:left="-284" w:hanging="140"/>
        <w:jc w:val="both"/>
        <w:rPr>
          <w:rFonts w:cs="B Zar"/>
          <w:sz w:val="20"/>
          <w:szCs w:val="20"/>
          <w:rtl/>
          <w:lang w:bidi="fa-IR"/>
        </w:rPr>
      </w:pPr>
      <w:r>
        <w:rPr>
          <w:rFonts w:cs="B Zar" w:hint="cs"/>
          <w:sz w:val="20"/>
          <w:szCs w:val="20"/>
          <w:rtl/>
          <w:lang w:bidi="fa-IR"/>
        </w:rPr>
        <w:t xml:space="preserve">در صورت تخطی از جدول زمانبندی فوق، به ازای هر یک هفته تاخیر، 5درصد از سهم مدرس کسر خواهد شد. </w:t>
      </w:r>
    </w:p>
    <w:p w14:paraId="2AC4AD78" w14:textId="77777777" w:rsidR="000F3E11" w:rsidRDefault="000F3E11" w:rsidP="001371CB">
      <w:pPr>
        <w:bidi/>
        <w:spacing w:after="0"/>
        <w:ind w:left="-748" w:right="-731"/>
        <w:jc w:val="both"/>
        <w:rPr>
          <w:rFonts w:cs="B Homa"/>
          <w:rtl/>
          <w:lang w:bidi="fa-IR"/>
        </w:rPr>
      </w:pPr>
    </w:p>
    <w:p w14:paraId="61F7424F" w14:textId="77777777" w:rsidR="000F3E11" w:rsidRDefault="000F3E11" w:rsidP="000F3E11">
      <w:pPr>
        <w:bidi/>
        <w:spacing w:after="0"/>
        <w:ind w:left="-748" w:right="-731"/>
        <w:jc w:val="both"/>
        <w:rPr>
          <w:rFonts w:cs="B Homa"/>
          <w:rtl/>
          <w:lang w:bidi="fa-IR"/>
        </w:rPr>
      </w:pPr>
    </w:p>
    <w:p w14:paraId="532475A6" w14:textId="77777777" w:rsidR="000F3E11" w:rsidRDefault="000F3E11" w:rsidP="000F3E11">
      <w:pPr>
        <w:bidi/>
        <w:spacing w:after="0"/>
        <w:ind w:left="-748" w:right="-731"/>
        <w:jc w:val="both"/>
        <w:rPr>
          <w:rFonts w:cs="B Homa"/>
          <w:rtl/>
          <w:lang w:bidi="fa-IR"/>
        </w:rPr>
      </w:pPr>
    </w:p>
    <w:p w14:paraId="4B49E063" w14:textId="65B7B194" w:rsidR="009626B8" w:rsidRPr="00725783" w:rsidRDefault="00A315A8" w:rsidP="000F3E11">
      <w:pPr>
        <w:bidi/>
        <w:spacing w:after="0"/>
        <w:ind w:left="-748" w:right="-731"/>
        <w:jc w:val="both"/>
        <w:rPr>
          <w:rFonts w:cs="B Homa"/>
          <w:rtl/>
          <w:lang w:bidi="fa-IR"/>
        </w:rPr>
      </w:pPr>
      <w:r>
        <w:rPr>
          <w:rFonts w:cs="B Homa" w:hint="cs"/>
          <w:rtl/>
          <w:lang w:bidi="fa-IR"/>
        </w:rPr>
        <w:lastRenderedPageBreak/>
        <w:t>ماده 5</w:t>
      </w:r>
      <w:r w:rsidR="00C601E3">
        <w:rPr>
          <w:rFonts w:cs="B Homa" w:hint="cs"/>
          <w:rtl/>
          <w:lang w:bidi="fa-IR"/>
        </w:rPr>
        <w:t>-</w:t>
      </w:r>
      <w:r w:rsidR="009626B8" w:rsidRPr="00725783">
        <w:rPr>
          <w:rFonts w:cs="B Homa" w:hint="cs"/>
          <w:rtl/>
          <w:lang w:bidi="fa-IR"/>
        </w:rPr>
        <w:t>تعهدات مرکز:</w:t>
      </w:r>
    </w:p>
    <w:p w14:paraId="6C320B88" w14:textId="77777777" w:rsidR="009626B8" w:rsidRDefault="006549AE" w:rsidP="006549AE">
      <w:pPr>
        <w:pStyle w:val="ListParagraph"/>
        <w:numPr>
          <w:ilvl w:val="0"/>
          <w:numId w:val="2"/>
        </w:numPr>
        <w:bidi/>
        <w:spacing w:after="0"/>
        <w:ind w:left="-284" w:hanging="140"/>
        <w:jc w:val="both"/>
        <w:rPr>
          <w:rFonts w:cs="B Zar"/>
          <w:sz w:val="20"/>
          <w:szCs w:val="20"/>
          <w:lang w:bidi="fa-IR"/>
        </w:rPr>
      </w:pPr>
      <w:r>
        <w:rPr>
          <w:rFonts w:cs="B Zar" w:hint="cs"/>
          <w:sz w:val="20"/>
          <w:szCs w:val="20"/>
          <w:rtl/>
          <w:lang w:bidi="fa-IR"/>
        </w:rPr>
        <w:t>برای کلاس های حضوری، تسویه حساب پس از اتمام آخرین جلسه</w:t>
      </w:r>
      <w:r>
        <w:rPr>
          <w:rFonts w:cs="B Zar"/>
          <w:sz w:val="20"/>
          <w:szCs w:val="20"/>
          <w:rtl/>
          <w:lang w:bidi="fa-IR"/>
        </w:rPr>
        <w:softHyphen/>
      </w:r>
      <w:r>
        <w:rPr>
          <w:rFonts w:cs="B Zar" w:hint="cs"/>
          <w:sz w:val="20"/>
          <w:szCs w:val="20"/>
          <w:rtl/>
          <w:lang w:bidi="fa-IR"/>
        </w:rPr>
        <w:t xml:space="preserve">ی کلاس می باشد. </w:t>
      </w:r>
    </w:p>
    <w:p w14:paraId="56F14AE1" w14:textId="77777777" w:rsidR="006549AE" w:rsidRDefault="006549AE" w:rsidP="006549AE">
      <w:pPr>
        <w:pStyle w:val="ListParagraph"/>
        <w:numPr>
          <w:ilvl w:val="0"/>
          <w:numId w:val="2"/>
        </w:numPr>
        <w:bidi/>
        <w:spacing w:after="0"/>
        <w:ind w:left="-284" w:hanging="140"/>
        <w:jc w:val="both"/>
        <w:rPr>
          <w:rFonts w:cs="B Zar"/>
          <w:sz w:val="20"/>
          <w:szCs w:val="20"/>
          <w:lang w:bidi="fa-IR"/>
        </w:rPr>
      </w:pPr>
      <w:r>
        <w:rPr>
          <w:rFonts w:cs="B Zar" w:hint="cs"/>
          <w:sz w:val="20"/>
          <w:szCs w:val="20"/>
          <w:rtl/>
          <w:lang w:bidi="fa-IR"/>
        </w:rPr>
        <w:t>برای پروژه های صنعتی، مبلغ پرداختی به صورت فاز به فاز و متناسب با پیشرفت پروژه تسویه خواهد شد.</w:t>
      </w:r>
    </w:p>
    <w:p w14:paraId="01D277ED" w14:textId="77777777" w:rsidR="006549AE" w:rsidRDefault="006549AE" w:rsidP="006549AE">
      <w:pPr>
        <w:pStyle w:val="ListParagraph"/>
        <w:numPr>
          <w:ilvl w:val="0"/>
          <w:numId w:val="2"/>
        </w:numPr>
        <w:bidi/>
        <w:spacing w:after="0"/>
        <w:ind w:left="-284" w:hanging="140"/>
        <w:jc w:val="both"/>
        <w:rPr>
          <w:rFonts w:cs="B Zar"/>
          <w:sz w:val="20"/>
          <w:szCs w:val="20"/>
          <w:lang w:bidi="fa-IR"/>
        </w:rPr>
      </w:pPr>
      <w:r>
        <w:rPr>
          <w:rFonts w:cs="B Zar" w:hint="cs"/>
          <w:sz w:val="20"/>
          <w:szCs w:val="20"/>
          <w:rtl/>
          <w:lang w:bidi="fa-IR"/>
        </w:rPr>
        <w:t xml:space="preserve">برای ویدیوهای آموزشی، تسویه حساب ها در بازه های یکصدهزارتومانی صورت خواهد گرفت. در صورتی که مبلغ سهم مدرس تا انتهای مدت قرارداد به صدهزارتومان نرسد، همان مبلغ در انتها تسویه حساب خواهد شد. </w:t>
      </w:r>
    </w:p>
    <w:p w14:paraId="024F7EF1" w14:textId="77777777" w:rsidR="00820450" w:rsidRDefault="001371CB" w:rsidP="001371CB">
      <w:pPr>
        <w:bidi/>
        <w:spacing w:after="0"/>
        <w:ind w:left="-748" w:right="-731"/>
        <w:jc w:val="both"/>
        <w:rPr>
          <w:rFonts w:cs="B Homa"/>
          <w:rtl/>
          <w:lang w:bidi="fa-IR"/>
        </w:rPr>
      </w:pPr>
      <w:r>
        <w:rPr>
          <w:rFonts w:cs="B Homa" w:hint="cs"/>
          <w:rtl/>
          <w:lang w:bidi="fa-IR"/>
        </w:rPr>
        <w:t>ماده 6-</w:t>
      </w:r>
      <w:r w:rsidR="00820450">
        <w:rPr>
          <w:rFonts w:cs="B Homa" w:hint="cs"/>
          <w:rtl/>
          <w:lang w:bidi="fa-IR"/>
        </w:rPr>
        <w:t xml:space="preserve"> حق فسخ و خسارت</w:t>
      </w:r>
    </w:p>
    <w:p w14:paraId="3EC58DBD" w14:textId="77777777" w:rsidR="00820450" w:rsidRDefault="00CF6B0C" w:rsidP="006549AE">
      <w:pPr>
        <w:bidi/>
        <w:spacing w:after="0"/>
        <w:ind w:left="-748" w:right="-731"/>
        <w:jc w:val="both"/>
        <w:rPr>
          <w:rFonts w:cs="B Zar"/>
          <w:rtl/>
          <w:lang w:bidi="fa-IR"/>
        </w:rPr>
      </w:pPr>
      <w:r w:rsidRPr="009B43F5">
        <w:rPr>
          <w:rFonts w:cs="B Zar" w:hint="cs"/>
          <w:rtl/>
          <w:lang w:bidi="fa-IR"/>
        </w:rPr>
        <w:t xml:space="preserve">مركز </w:t>
      </w:r>
      <w:r w:rsidR="009B43F5" w:rsidRPr="009B43F5">
        <w:rPr>
          <w:rFonts w:cs="B Zar" w:hint="cs"/>
          <w:rtl/>
          <w:lang w:bidi="fa-IR"/>
        </w:rPr>
        <w:t>در موارد ذيل نسبت به فسخ قرارداد و اخذ كليه‌ي مطالبات خود از مدرس اقدام مي‌نمايد.</w:t>
      </w:r>
    </w:p>
    <w:p w14:paraId="3BDB6040" w14:textId="77777777" w:rsidR="009B43F5" w:rsidRPr="009B43F5" w:rsidRDefault="009B43F5" w:rsidP="007A2E66">
      <w:pPr>
        <w:pStyle w:val="ListParagraph"/>
        <w:numPr>
          <w:ilvl w:val="0"/>
          <w:numId w:val="3"/>
        </w:numPr>
        <w:bidi/>
        <w:spacing w:after="0"/>
        <w:ind w:left="-352" w:right="-731" w:hanging="187"/>
        <w:jc w:val="both"/>
        <w:rPr>
          <w:rFonts w:cs="B Zar"/>
          <w:sz w:val="20"/>
          <w:szCs w:val="20"/>
          <w:lang w:bidi="fa-IR"/>
        </w:rPr>
      </w:pPr>
      <w:r w:rsidRPr="009B43F5">
        <w:rPr>
          <w:rFonts w:cs="B Zar" w:hint="cs"/>
          <w:sz w:val="20"/>
          <w:szCs w:val="20"/>
          <w:rtl/>
          <w:lang w:bidi="fa-IR"/>
        </w:rPr>
        <w:t>نقض ضوابط اخلاقي</w:t>
      </w:r>
      <w:r w:rsidR="007A2E66">
        <w:rPr>
          <w:rFonts w:cs="B Zar" w:hint="cs"/>
          <w:sz w:val="20"/>
          <w:szCs w:val="20"/>
          <w:rtl/>
          <w:lang w:bidi="fa-IR"/>
        </w:rPr>
        <w:t xml:space="preserve"> </w:t>
      </w:r>
    </w:p>
    <w:p w14:paraId="6A084C37" w14:textId="634D233B" w:rsidR="009B43F5" w:rsidRDefault="009B43F5" w:rsidP="00DB6DEA">
      <w:pPr>
        <w:pStyle w:val="ListParagraph"/>
        <w:numPr>
          <w:ilvl w:val="0"/>
          <w:numId w:val="3"/>
        </w:numPr>
        <w:bidi/>
        <w:spacing w:before="120" w:after="0"/>
        <w:ind w:left="-354" w:right="-731" w:hanging="186"/>
        <w:jc w:val="both"/>
        <w:rPr>
          <w:rFonts w:cs="B Zar"/>
          <w:sz w:val="20"/>
          <w:szCs w:val="20"/>
          <w:lang w:bidi="fa-IR"/>
        </w:rPr>
      </w:pPr>
      <w:r w:rsidRPr="009B43F5">
        <w:rPr>
          <w:rFonts w:cs="B Zar" w:hint="cs"/>
          <w:sz w:val="20"/>
          <w:szCs w:val="20"/>
          <w:rtl/>
          <w:lang w:bidi="fa-IR"/>
        </w:rPr>
        <w:t>عدم رعايت ضوابط و شرايط قرارداد.</w:t>
      </w:r>
      <w:r w:rsidR="00AE7C69">
        <w:rPr>
          <w:rFonts w:cs="B Zar" w:hint="cs"/>
          <w:sz w:val="20"/>
          <w:szCs w:val="20"/>
          <w:rtl/>
          <w:lang w:bidi="fa-IR"/>
        </w:rPr>
        <w:t xml:space="preserve">  </w:t>
      </w:r>
    </w:p>
    <w:p w14:paraId="214D7071" w14:textId="77777777" w:rsidR="006643EE" w:rsidRPr="009B43F5" w:rsidRDefault="006643EE" w:rsidP="006643EE">
      <w:pPr>
        <w:pStyle w:val="ListParagraph"/>
        <w:bidi/>
        <w:spacing w:before="120" w:after="0"/>
        <w:ind w:left="-354" w:right="-731"/>
        <w:jc w:val="both"/>
        <w:rPr>
          <w:rFonts w:cs="B Zar"/>
          <w:sz w:val="20"/>
          <w:szCs w:val="20"/>
          <w:lang w:bidi="fa-IR"/>
        </w:rPr>
      </w:pPr>
    </w:p>
    <w:p w14:paraId="6274B8DF" w14:textId="77777777" w:rsidR="000F3E11" w:rsidRPr="000F3E11" w:rsidRDefault="000F3E11" w:rsidP="000F3E11">
      <w:pPr>
        <w:bidi/>
        <w:spacing w:after="0"/>
        <w:ind w:right="-731"/>
        <w:jc w:val="both"/>
        <w:rPr>
          <w:rFonts w:cs="B Zar"/>
          <w:sz w:val="20"/>
          <w:szCs w:val="20"/>
          <w:rtl/>
          <w:lang w:bidi="fa-IR"/>
        </w:rPr>
      </w:pPr>
    </w:p>
    <w:p w14:paraId="0DFB9A49" w14:textId="085A9D91" w:rsidR="000F3E11" w:rsidRDefault="000F3E11" w:rsidP="000F3E11">
      <w:pPr>
        <w:pStyle w:val="ListParagraph"/>
        <w:bidi/>
        <w:spacing w:after="0"/>
        <w:ind w:left="-352" w:right="-731"/>
        <w:jc w:val="both"/>
        <w:rPr>
          <w:rFonts w:cs="B Zar"/>
          <w:sz w:val="20"/>
          <w:szCs w:val="20"/>
          <w:rtl/>
          <w:lang w:bidi="fa-IR"/>
        </w:rPr>
      </w:pPr>
    </w:p>
    <w:p w14:paraId="175B7C40" w14:textId="77777777" w:rsidR="000F3E11" w:rsidRPr="006643EE" w:rsidRDefault="000F3E11" w:rsidP="000F3E11">
      <w:pPr>
        <w:pStyle w:val="ListParagraph"/>
        <w:bidi/>
        <w:spacing w:after="0"/>
        <w:ind w:left="-352" w:right="-731"/>
        <w:jc w:val="both"/>
        <w:rPr>
          <w:rFonts w:cs="B Zar"/>
          <w:sz w:val="20"/>
          <w:szCs w:val="20"/>
          <w:rtl/>
          <w:lang w:bidi="fa-IR"/>
        </w:rPr>
      </w:pPr>
    </w:p>
    <w:p w14:paraId="2D82500A" w14:textId="77777777" w:rsidR="009626B8" w:rsidRPr="0052581A" w:rsidRDefault="00386564" w:rsidP="0052581A">
      <w:pPr>
        <w:pStyle w:val="ListParagraph"/>
        <w:bidi/>
        <w:spacing w:after="0"/>
        <w:ind w:left="-352" w:right="-731"/>
        <w:jc w:val="both"/>
        <w:rPr>
          <w:rFonts w:cs="B Zar"/>
          <w:sz w:val="20"/>
          <w:szCs w:val="20"/>
          <w:rtl/>
          <w:lang w:bidi="fa-IR"/>
        </w:rPr>
      </w:pPr>
      <w:r>
        <w:rPr>
          <w:rFonts w:cs="B Homa"/>
          <w:noProof/>
          <w:rtl/>
        </w:rPr>
        <mc:AlternateContent>
          <mc:Choice Requires="wps">
            <w:drawing>
              <wp:anchor distT="0" distB="0" distL="114300" distR="114300" simplePos="0" relativeHeight="251657216" behindDoc="0" locked="0" layoutInCell="1" allowOverlap="1" wp14:anchorId="7B456BDE" wp14:editId="3148147E">
                <wp:simplePos x="0" y="0"/>
                <wp:positionH relativeFrom="margin">
                  <wp:posOffset>-67310</wp:posOffset>
                </wp:positionH>
                <wp:positionV relativeFrom="paragraph">
                  <wp:posOffset>368300</wp:posOffset>
                </wp:positionV>
                <wp:extent cx="2974975" cy="721995"/>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B236" w14:textId="77777777" w:rsidR="00A768E4" w:rsidRPr="00A768E4" w:rsidRDefault="00A768E4" w:rsidP="00DB6DEA">
                            <w:pPr>
                              <w:bidi/>
                              <w:spacing w:after="0" w:line="216" w:lineRule="auto"/>
                              <w:jc w:val="center"/>
                              <w:rPr>
                                <w:rFonts w:cs="B Homa"/>
                                <w:sz w:val="20"/>
                                <w:szCs w:val="20"/>
                                <w:rtl/>
                                <w:lang w:bidi="fa-IR"/>
                              </w:rPr>
                            </w:pPr>
                            <w:r w:rsidRPr="00A768E4">
                              <w:rPr>
                                <w:rFonts w:cs="B Homa" w:hint="cs"/>
                                <w:sz w:val="20"/>
                                <w:szCs w:val="20"/>
                                <w:rtl/>
                                <w:lang w:bidi="fa-IR"/>
                              </w:rPr>
                              <w:t>مدير مركز</w:t>
                            </w:r>
                          </w:p>
                          <w:p w14:paraId="18B19E75" w14:textId="77777777" w:rsidR="00A768E4" w:rsidRPr="00A768E4" w:rsidRDefault="00A768E4" w:rsidP="00DB6DEA">
                            <w:pPr>
                              <w:bidi/>
                              <w:spacing w:after="0" w:line="216" w:lineRule="auto"/>
                              <w:jc w:val="center"/>
                              <w:rPr>
                                <w:rFonts w:cs="B Homa"/>
                                <w:sz w:val="20"/>
                                <w:szCs w:val="20"/>
                                <w:lang w:bidi="fa-IR"/>
                              </w:rPr>
                            </w:pPr>
                            <w:r w:rsidRPr="00A768E4">
                              <w:rPr>
                                <w:rFonts w:cs="B Homa" w:hint="cs"/>
                                <w:sz w:val="20"/>
                                <w:szCs w:val="20"/>
                                <w:rtl/>
                                <w:lang w:bidi="fa-IR"/>
                              </w:rPr>
                              <w:t>امضا و 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6BDE" id="_x0000_t202" coordsize="21600,21600" o:spt="202" path="m,l,21600r21600,l21600,xe">
                <v:stroke joinstyle="miter"/>
                <v:path gradientshapeok="t" o:connecttype="rect"/>
              </v:shapetype>
              <v:shape id="Text Box 2" o:spid="_x0000_s1026" type="#_x0000_t202" style="position:absolute;left:0;text-align:left;margin-left:-5.3pt;margin-top:29pt;width:234.25pt;height:5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" filled="f" stroked="f">
                <v:textbox>
                  <w:txbxContent>
                    <w:p w14:paraId="5FB0B236" w14:textId="77777777" w:rsidR="00A768E4" w:rsidRPr="00A768E4" w:rsidRDefault="00A768E4" w:rsidP="00DB6DEA">
                      <w:pPr>
                        <w:bidi/>
                        <w:spacing w:after="0" w:line="216" w:lineRule="auto"/>
                        <w:jc w:val="center"/>
                        <w:rPr>
                          <w:rFonts w:cs="B Homa"/>
                          <w:sz w:val="20"/>
                          <w:szCs w:val="20"/>
                          <w:rtl/>
                          <w:lang w:bidi="fa-IR"/>
                        </w:rPr>
                      </w:pPr>
                      <w:r w:rsidRPr="00A768E4">
                        <w:rPr>
                          <w:rFonts w:cs="B Homa" w:hint="cs"/>
                          <w:sz w:val="20"/>
                          <w:szCs w:val="20"/>
                          <w:rtl/>
                          <w:lang w:bidi="fa-IR"/>
                        </w:rPr>
                        <w:t>مدير مركز</w:t>
                      </w:r>
                    </w:p>
                    <w:p w14:paraId="18B19E75" w14:textId="77777777" w:rsidR="00A768E4" w:rsidRPr="00A768E4" w:rsidRDefault="00A768E4" w:rsidP="00DB6DEA">
                      <w:pPr>
                        <w:bidi/>
                        <w:spacing w:after="0" w:line="216" w:lineRule="auto"/>
                        <w:jc w:val="center"/>
                        <w:rPr>
                          <w:rFonts w:cs="B Homa"/>
                          <w:sz w:val="20"/>
                          <w:szCs w:val="20"/>
                          <w:lang w:bidi="fa-IR"/>
                        </w:rPr>
                      </w:pPr>
                      <w:r w:rsidRPr="00A768E4">
                        <w:rPr>
                          <w:rFonts w:cs="B Homa" w:hint="cs"/>
                          <w:sz w:val="20"/>
                          <w:szCs w:val="20"/>
                          <w:rtl/>
                          <w:lang w:bidi="fa-IR"/>
                        </w:rPr>
                        <w:t>امضا و تاريخ</w:t>
                      </w:r>
                    </w:p>
                  </w:txbxContent>
                </v:textbox>
                <w10:wrap anchorx="margin"/>
              </v:shape>
            </w:pict>
          </mc:Fallback>
        </mc:AlternateContent>
      </w:r>
      <w:r>
        <w:rPr>
          <w:rFonts w:cs="B Homa"/>
          <w:noProof/>
          <w:rtl/>
        </w:rPr>
        <mc:AlternateContent>
          <mc:Choice Requires="wps">
            <w:drawing>
              <wp:anchor distT="0" distB="0" distL="114300" distR="114300" simplePos="0" relativeHeight="251658240" behindDoc="0" locked="0" layoutInCell="1" allowOverlap="1" wp14:anchorId="3546EE88" wp14:editId="7D399931">
                <wp:simplePos x="0" y="0"/>
                <wp:positionH relativeFrom="margin">
                  <wp:posOffset>3554730</wp:posOffset>
                </wp:positionH>
                <wp:positionV relativeFrom="paragraph">
                  <wp:posOffset>358140</wp:posOffset>
                </wp:positionV>
                <wp:extent cx="2557145" cy="6978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885D" w14:textId="77777777" w:rsidR="00A768E4" w:rsidRPr="00A768E4" w:rsidRDefault="00A768E4" w:rsidP="00DB6DEA">
                            <w:pPr>
                              <w:bidi/>
                              <w:spacing w:after="0" w:line="216" w:lineRule="auto"/>
                              <w:jc w:val="center"/>
                              <w:rPr>
                                <w:rFonts w:cs="B Homa"/>
                                <w:sz w:val="20"/>
                                <w:szCs w:val="20"/>
                                <w:rtl/>
                                <w:lang w:bidi="fa-IR"/>
                              </w:rPr>
                            </w:pPr>
                            <w:r>
                              <w:rPr>
                                <w:rFonts w:cs="B Homa" w:hint="cs"/>
                                <w:sz w:val="20"/>
                                <w:szCs w:val="20"/>
                                <w:rtl/>
                                <w:lang w:bidi="fa-IR"/>
                              </w:rPr>
                              <w:t>مدرس</w:t>
                            </w:r>
                          </w:p>
                          <w:p w14:paraId="34743512" w14:textId="77777777" w:rsidR="00A768E4" w:rsidRPr="00A768E4" w:rsidRDefault="00A768E4" w:rsidP="00DB6DEA">
                            <w:pPr>
                              <w:bidi/>
                              <w:spacing w:after="0" w:line="216" w:lineRule="auto"/>
                              <w:jc w:val="center"/>
                              <w:rPr>
                                <w:rFonts w:cs="B Homa"/>
                                <w:sz w:val="20"/>
                                <w:szCs w:val="20"/>
                                <w:lang w:bidi="fa-IR"/>
                              </w:rPr>
                            </w:pPr>
                            <w:r w:rsidRPr="00A768E4">
                              <w:rPr>
                                <w:rFonts w:cs="B Homa" w:hint="cs"/>
                                <w:sz w:val="20"/>
                                <w:szCs w:val="20"/>
                                <w:rtl/>
                                <w:lang w:bidi="fa-IR"/>
                              </w:rPr>
                              <w:t>امضا و 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6EE88" id="Text Box 3" o:spid="_x0000_s1027" type="#_x0000_t202" style="position:absolute;left:0;text-align:left;margin-left:279.9pt;margin-top:28.2pt;width:201.35pt;height:5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" filled="f" stroked="f">
                <v:textbox>
                  <w:txbxContent>
                    <w:p w14:paraId="5958885D" w14:textId="77777777" w:rsidR="00A768E4" w:rsidRPr="00A768E4" w:rsidRDefault="00A768E4" w:rsidP="00DB6DEA">
                      <w:pPr>
                        <w:bidi/>
                        <w:spacing w:after="0" w:line="216" w:lineRule="auto"/>
                        <w:jc w:val="center"/>
                        <w:rPr>
                          <w:rFonts w:cs="B Homa"/>
                          <w:sz w:val="20"/>
                          <w:szCs w:val="20"/>
                          <w:rtl/>
                          <w:lang w:bidi="fa-IR"/>
                        </w:rPr>
                      </w:pPr>
                      <w:r>
                        <w:rPr>
                          <w:rFonts w:cs="B Homa" w:hint="cs"/>
                          <w:sz w:val="20"/>
                          <w:szCs w:val="20"/>
                          <w:rtl/>
                          <w:lang w:bidi="fa-IR"/>
                        </w:rPr>
                        <w:t>مدرس</w:t>
                      </w:r>
                    </w:p>
                    <w:p w14:paraId="34743512" w14:textId="77777777" w:rsidR="00A768E4" w:rsidRPr="00A768E4" w:rsidRDefault="00A768E4" w:rsidP="00DB6DEA">
                      <w:pPr>
                        <w:bidi/>
                        <w:spacing w:after="0" w:line="216" w:lineRule="auto"/>
                        <w:jc w:val="center"/>
                        <w:rPr>
                          <w:rFonts w:cs="B Homa"/>
                          <w:sz w:val="20"/>
                          <w:szCs w:val="20"/>
                          <w:lang w:bidi="fa-IR"/>
                        </w:rPr>
                      </w:pPr>
                      <w:r w:rsidRPr="00A768E4">
                        <w:rPr>
                          <w:rFonts w:cs="B Homa" w:hint="cs"/>
                          <w:sz w:val="20"/>
                          <w:szCs w:val="20"/>
                          <w:rtl/>
                          <w:lang w:bidi="fa-IR"/>
                        </w:rPr>
                        <w:t>امضا و تاريخ</w:t>
                      </w:r>
                    </w:p>
                  </w:txbxContent>
                </v:textbox>
                <w10:wrap anchorx="margin"/>
              </v:shape>
            </w:pict>
          </mc:Fallback>
        </mc:AlternateContent>
      </w:r>
    </w:p>
    <w:sectPr w:rsidR="009626B8" w:rsidRPr="0052581A" w:rsidSect="00C74961">
      <w:headerReference w:type="default" r:id="rId7"/>
      <w:footerReference w:type="default" r:id="rId8"/>
      <w:pgSz w:w="11907" w:h="16839" w:code="9"/>
      <w:pgMar w:top="1960" w:right="1440" w:bottom="546" w:left="1344" w:header="476" w:footer="313" w:gutter="0"/>
      <w:pgBorders w:offsetFrom="page">
        <w:top w:val="single" w:sz="18" w:space="27" w:color="auto"/>
        <w:left w:val="single" w:sz="18" w:space="24" w:color="auto"/>
        <w:bottom w:val="single" w:sz="18" w:space="30"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7693" w14:textId="77777777" w:rsidR="00A34E62" w:rsidRDefault="00A34E62" w:rsidP="009626B8">
      <w:pPr>
        <w:spacing w:after="0" w:line="240" w:lineRule="auto"/>
      </w:pPr>
      <w:r>
        <w:separator/>
      </w:r>
    </w:p>
  </w:endnote>
  <w:endnote w:type="continuationSeparator" w:id="0">
    <w:p w14:paraId="46B6B51C" w14:textId="77777777" w:rsidR="00A34E62" w:rsidRDefault="00A34E62" w:rsidP="009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4950" w14:textId="77777777" w:rsidR="009626B8" w:rsidRPr="006F4F6C" w:rsidRDefault="009626B8" w:rsidP="00C74961">
    <w:pPr>
      <w:pStyle w:val="Footer"/>
      <w:bidi/>
      <w:ind w:right="-378"/>
      <w:jc w:val="right"/>
      <w:rPr>
        <w:rFonts w:cs="B Nazanin"/>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B614" w14:textId="77777777" w:rsidR="00A34E62" w:rsidRDefault="00A34E62" w:rsidP="009626B8">
      <w:pPr>
        <w:spacing w:after="0" w:line="240" w:lineRule="auto"/>
      </w:pPr>
      <w:r>
        <w:separator/>
      </w:r>
    </w:p>
  </w:footnote>
  <w:footnote w:type="continuationSeparator" w:id="0">
    <w:p w14:paraId="3BF03A38" w14:textId="77777777" w:rsidR="00A34E62" w:rsidRDefault="00A34E62" w:rsidP="00962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820" w:type="pct"/>
      <w:tblInd w:w="-792" w:type="dxa"/>
      <w:tblBorders>
        <w:bottom w:val="single" w:sz="12" w:space="0" w:color="auto"/>
        <w:insideH w:val="single" w:sz="12" w:space="0" w:color="auto"/>
      </w:tblBorders>
      <w:tblLook w:val="01E0" w:firstRow="1" w:lastRow="1" w:firstColumn="1" w:lastColumn="1" w:noHBand="0" w:noVBand="0"/>
    </w:tblPr>
    <w:tblGrid>
      <w:gridCol w:w="2217"/>
      <w:gridCol w:w="5745"/>
      <w:gridCol w:w="2657"/>
    </w:tblGrid>
    <w:tr w:rsidR="00A473EC" w:rsidRPr="003C6FBE" w14:paraId="4490AAF7" w14:textId="77777777" w:rsidTr="00A473EC">
      <w:trPr>
        <w:trHeight w:val="1417"/>
      </w:trPr>
      <w:tc>
        <w:tcPr>
          <w:tcW w:w="1044" w:type="pct"/>
          <w:vAlign w:val="bottom"/>
        </w:tcPr>
        <w:p w14:paraId="7CF090C0" w14:textId="77777777" w:rsidR="00A473EC" w:rsidRPr="00CC00B1" w:rsidRDefault="00386564" w:rsidP="00A473EC">
          <w:pPr>
            <w:jc w:val="right"/>
            <w:rPr>
              <w:sz w:val="2"/>
              <w:szCs w:val="2"/>
            </w:rPr>
          </w:pPr>
          <w:r w:rsidRPr="0052581A">
            <w:rPr>
              <w:noProof/>
              <w:sz w:val="2"/>
              <w:szCs w:val="2"/>
            </w:rPr>
            <w:drawing>
              <wp:inline distT="0" distB="0" distL="0" distR="0" wp14:anchorId="5409AEB6" wp14:editId="12805104">
                <wp:extent cx="853440" cy="929640"/>
                <wp:effectExtent l="0" t="0" r="0" b="0"/>
                <wp:docPr id="1" name="Picture 1" descr="mostafa Riayah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afa Riayahi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29640"/>
                        </a:xfrm>
                        <a:prstGeom prst="rect">
                          <a:avLst/>
                        </a:prstGeom>
                        <a:noFill/>
                        <a:ln>
                          <a:noFill/>
                        </a:ln>
                      </pic:spPr>
                    </pic:pic>
                  </a:graphicData>
                </a:graphic>
              </wp:inline>
            </w:drawing>
          </w:r>
        </w:p>
      </w:tc>
      <w:tc>
        <w:tcPr>
          <w:tcW w:w="2705" w:type="pct"/>
          <w:vAlign w:val="center"/>
        </w:tcPr>
        <w:p w14:paraId="33EE1581" w14:textId="77777777" w:rsidR="00A473EC" w:rsidRPr="003C6FBE" w:rsidRDefault="0052581A" w:rsidP="0052581A">
          <w:pPr>
            <w:pStyle w:val="Header"/>
            <w:tabs>
              <w:tab w:val="clear" w:pos="4680"/>
              <w:tab w:val="clear" w:pos="9360"/>
              <w:tab w:val="center" w:pos="4153"/>
            </w:tabs>
            <w:bidi/>
            <w:rPr>
              <w:sz w:val="28"/>
              <w:szCs w:val="28"/>
              <w:rtl/>
            </w:rPr>
          </w:pPr>
          <w:r>
            <w:rPr>
              <w:rFonts w:cs="B Homa" w:hint="cs"/>
              <w:b/>
              <w:bCs/>
              <w:sz w:val="28"/>
              <w:szCs w:val="28"/>
              <w:rtl/>
            </w:rPr>
            <w:t xml:space="preserve">                              </w:t>
          </w:r>
          <w:r w:rsidR="00A473EC" w:rsidRPr="003C6FBE">
            <w:rPr>
              <w:rFonts w:cs="B Homa" w:hint="cs"/>
              <w:b/>
              <w:bCs/>
              <w:sz w:val="28"/>
              <w:szCs w:val="28"/>
              <w:rtl/>
            </w:rPr>
            <w:t xml:space="preserve">قرارداد </w:t>
          </w:r>
          <w:r w:rsidR="00FC2EB8">
            <w:rPr>
              <w:rFonts w:cs="B Homa" w:hint="cs"/>
              <w:b/>
              <w:bCs/>
              <w:sz w:val="28"/>
              <w:szCs w:val="28"/>
              <w:rtl/>
            </w:rPr>
            <w:t>همکاری علمی</w:t>
          </w:r>
        </w:p>
      </w:tc>
      <w:tc>
        <w:tcPr>
          <w:tcW w:w="1251" w:type="pct"/>
          <w:vAlign w:val="center"/>
        </w:tcPr>
        <w:p w14:paraId="4FBBC42A" w14:textId="77777777" w:rsidR="00A473EC" w:rsidRPr="003C6FBE" w:rsidRDefault="00A473EC" w:rsidP="00117586">
          <w:pPr>
            <w:bidi/>
            <w:spacing w:after="0"/>
            <w:ind w:left="346"/>
            <w:rPr>
              <w:rFonts w:cs="B Nazanin"/>
              <w:b/>
              <w:bCs/>
              <w:sz w:val="18"/>
              <w:szCs w:val="18"/>
              <w:rtl/>
            </w:rPr>
          </w:pPr>
          <w:r w:rsidRPr="003C6FBE">
            <w:rPr>
              <w:rFonts w:cs="B Nazanin" w:hint="cs"/>
              <w:b/>
              <w:bCs/>
              <w:sz w:val="18"/>
              <w:szCs w:val="18"/>
              <w:rtl/>
            </w:rPr>
            <w:t>شماره:</w:t>
          </w:r>
        </w:p>
        <w:p w14:paraId="716151FA" w14:textId="77777777" w:rsidR="00A473EC" w:rsidRPr="003C6FBE" w:rsidRDefault="00A473EC" w:rsidP="00117586">
          <w:pPr>
            <w:bidi/>
            <w:spacing w:after="0"/>
            <w:ind w:left="346"/>
            <w:rPr>
              <w:rFonts w:cs="B Nazanin"/>
              <w:b/>
              <w:bCs/>
              <w:sz w:val="18"/>
              <w:szCs w:val="18"/>
              <w:rtl/>
            </w:rPr>
          </w:pPr>
          <w:r w:rsidRPr="003C6FBE">
            <w:rPr>
              <w:rFonts w:cs="B Nazanin" w:hint="cs"/>
              <w:b/>
              <w:bCs/>
              <w:sz w:val="18"/>
              <w:szCs w:val="18"/>
              <w:rtl/>
            </w:rPr>
            <w:t>تاريخ:</w:t>
          </w:r>
        </w:p>
        <w:p w14:paraId="3D92D20A" w14:textId="77777777" w:rsidR="00A473EC" w:rsidRPr="003C6FBE" w:rsidRDefault="00A473EC" w:rsidP="00117586">
          <w:pPr>
            <w:bidi/>
            <w:spacing w:after="0"/>
            <w:ind w:left="346"/>
            <w:rPr>
              <w:rFonts w:cs="Nazanin"/>
              <w:b/>
              <w:bCs/>
              <w:vertAlign w:val="superscript"/>
              <w:rtl/>
            </w:rPr>
          </w:pPr>
          <w:r w:rsidRPr="003C6FBE">
            <w:rPr>
              <w:rFonts w:cs="B Nazanin" w:hint="cs"/>
              <w:b/>
              <w:bCs/>
              <w:sz w:val="18"/>
              <w:szCs w:val="18"/>
              <w:rtl/>
            </w:rPr>
            <w:t>پيوست:</w:t>
          </w:r>
        </w:p>
      </w:tc>
    </w:tr>
  </w:tbl>
  <w:p w14:paraId="7CFB9DB1" w14:textId="77777777" w:rsidR="009626B8" w:rsidRPr="006118A6" w:rsidRDefault="009626B8" w:rsidP="00F411FF">
    <w:pPr>
      <w:pStyle w:val="Header"/>
      <w:bid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41C"/>
    <w:multiLevelType w:val="hybridMultilevel"/>
    <w:tmpl w:val="6AF0E64C"/>
    <w:lvl w:ilvl="0" w:tplc="0409000F">
      <w:start w:val="1"/>
      <w:numFmt w:val="decimal"/>
      <w:lvlText w:val="%1."/>
      <w:lvlJc w:val="left"/>
      <w:pPr>
        <w:ind w:left="-28" w:hanging="360"/>
      </w:pPr>
    </w:lvl>
    <w:lvl w:ilvl="1" w:tplc="04090019" w:tentative="1">
      <w:start w:val="1"/>
      <w:numFmt w:val="lowerLetter"/>
      <w:lvlText w:val="%2."/>
      <w:lvlJc w:val="left"/>
      <w:pPr>
        <w:ind w:left="692" w:hanging="360"/>
      </w:pPr>
    </w:lvl>
    <w:lvl w:ilvl="2" w:tplc="0409001B" w:tentative="1">
      <w:start w:val="1"/>
      <w:numFmt w:val="lowerRoman"/>
      <w:lvlText w:val="%3."/>
      <w:lvlJc w:val="right"/>
      <w:pPr>
        <w:ind w:left="1412" w:hanging="180"/>
      </w:pPr>
    </w:lvl>
    <w:lvl w:ilvl="3" w:tplc="0409000F" w:tentative="1">
      <w:start w:val="1"/>
      <w:numFmt w:val="decimal"/>
      <w:lvlText w:val="%4."/>
      <w:lvlJc w:val="left"/>
      <w:pPr>
        <w:ind w:left="2132" w:hanging="360"/>
      </w:pPr>
    </w:lvl>
    <w:lvl w:ilvl="4" w:tplc="04090019" w:tentative="1">
      <w:start w:val="1"/>
      <w:numFmt w:val="lowerLetter"/>
      <w:lvlText w:val="%5."/>
      <w:lvlJc w:val="left"/>
      <w:pPr>
        <w:ind w:left="2852" w:hanging="360"/>
      </w:pPr>
    </w:lvl>
    <w:lvl w:ilvl="5" w:tplc="0409001B" w:tentative="1">
      <w:start w:val="1"/>
      <w:numFmt w:val="lowerRoman"/>
      <w:lvlText w:val="%6."/>
      <w:lvlJc w:val="right"/>
      <w:pPr>
        <w:ind w:left="3572" w:hanging="180"/>
      </w:pPr>
    </w:lvl>
    <w:lvl w:ilvl="6" w:tplc="0409000F" w:tentative="1">
      <w:start w:val="1"/>
      <w:numFmt w:val="decimal"/>
      <w:lvlText w:val="%7."/>
      <w:lvlJc w:val="left"/>
      <w:pPr>
        <w:ind w:left="4292" w:hanging="360"/>
      </w:pPr>
    </w:lvl>
    <w:lvl w:ilvl="7" w:tplc="04090019" w:tentative="1">
      <w:start w:val="1"/>
      <w:numFmt w:val="lowerLetter"/>
      <w:lvlText w:val="%8."/>
      <w:lvlJc w:val="left"/>
      <w:pPr>
        <w:ind w:left="5012" w:hanging="360"/>
      </w:pPr>
    </w:lvl>
    <w:lvl w:ilvl="8" w:tplc="0409001B" w:tentative="1">
      <w:start w:val="1"/>
      <w:numFmt w:val="lowerRoman"/>
      <w:lvlText w:val="%9."/>
      <w:lvlJc w:val="right"/>
      <w:pPr>
        <w:ind w:left="5732" w:hanging="180"/>
      </w:pPr>
    </w:lvl>
  </w:abstractNum>
  <w:abstractNum w:abstractNumId="1" w15:restartNumberingAfterBreak="0">
    <w:nsid w:val="3C1B052C"/>
    <w:multiLevelType w:val="hybridMultilevel"/>
    <w:tmpl w:val="4C50F9BE"/>
    <w:lvl w:ilvl="0" w:tplc="B42C9958">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033F3"/>
    <w:multiLevelType w:val="hybridMultilevel"/>
    <w:tmpl w:val="EDD6F202"/>
    <w:lvl w:ilvl="0" w:tplc="D0B8CDA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58B9"/>
    <w:multiLevelType w:val="hybridMultilevel"/>
    <w:tmpl w:val="F7AADF04"/>
    <w:lvl w:ilvl="0" w:tplc="51D85DEE">
      <w:start w:val="1"/>
      <w:numFmt w:val="decimal"/>
      <w:lvlText w:val="%1."/>
      <w:lvlJc w:val="left"/>
      <w:pPr>
        <w:ind w:left="8" w:hanging="360"/>
      </w:pPr>
      <w:rPr>
        <w:rFonts w:hint="default"/>
      </w:rPr>
    </w:lvl>
    <w:lvl w:ilvl="1" w:tplc="04090019" w:tentative="1">
      <w:start w:val="1"/>
      <w:numFmt w:val="lowerLetter"/>
      <w:lvlText w:val="%2."/>
      <w:lvlJc w:val="left"/>
      <w:pPr>
        <w:ind w:left="728" w:hanging="360"/>
      </w:pPr>
    </w:lvl>
    <w:lvl w:ilvl="2" w:tplc="0409001B" w:tentative="1">
      <w:start w:val="1"/>
      <w:numFmt w:val="lowerRoman"/>
      <w:lvlText w:val="%3."/>
      <w:lvlJc w:val="right"/>
      <w:pPr>
        <w:ind w:left="1448" w:hanging="180"/>
      </w:pPr>
    </w:lvl>
    <w:lvl w:ilvl="3" w:tplc="0409000F" w:tentative="1">
      <w:start w:val="1"/>
      <w:numFmt w:val="decimal"/>
      <w:lvlText w:val="%4."/>
      <w:lvlJc w:val="left"/>
      <w:pPr>
        <w:ind w:left="2168" w:hanging="360"/>
      </w:pPr>
    </w:lvl>
    <w:lvl w:ilvl="4" w:tplc="04090019" w:tentative="1">
      <w:start w:val="1"/>
      <w:numFmt w:val="lowerLetter"/>
      <w:lvlText w:val="%5."/>
      <w:lvlJc w:val="left"/>
      <w:pPr>
        <w:ind w:left="2888" w:hanging="360"/>
      </w:pPr>
    </w:lvl>
    <w:lvl w:ilvl="5" w:tplc="0409001B" w:tentative="1">
      <w:start w:val="1"/>
      <w:numFmt w:val="lowerRoman"/>
      <w:lvlText w:val="%6."/>
      <w:lvlJc w:val="right"/>
      <w:pPr>
        <w:ind w:left="3608" w:hanging="180"/>
      </w:pPr>
    </w:lvl>
    <w:lvl w:ilvl="6" w:tplc="0409000F" w:tentative="1">
      <w:start w:val="1"/>
      <w:numFmt w:val="decimal"/>
      <w:lvlText w:val="%7."/>
      <w:lvlJc w:val="left"/>
      <w:pPr>
        <w:ind w:left="4328" w:hanging="360"/>
      </w:pPr>
    </w:lvl>
    <w:lvl w:ilvl="7" w:tplc="04090019" w:tentative="1">
      <w:start w:val="1"/>
      <w:numFmt w:val="lowerLetter"/>
      <w:lvlText w:val="%8."/>
      <w:lvlJc w:val="left"/>
      <w:pPr>
        <w:ind w:left="5048" w:hanging="360"/>
      </w:pPr>
    </w:lvl>
    <w:lvl w:ilvl="8" w:tplc="0409001B" w:tentative="1">
      <w:start w:val="1"/>
      <w:numFmt w:val="lowerRoman"/>
      <w:lvlText w:val="%9."/>
      <w:lvlJc w:val="right"/>
      <w:pPr>
        <w:ind w:left="5768" w:hanging="180"/>
      </w:pPr>
    </w:lvl>
  </w:abstractNum>
  <w:abstractNum w:abstractNumId="4" w15:restartNumberingAfterBreak="0">
    <w:nsid w:val="6EE35B0C"/>
    <w:multiLevelType w:val="hybridMultilevel"/>
    <w:tmpl w:val="6AF0E64C"/>
    <w:lvl w:ilvl="0" w:tplc="0409000F">
      <w:start w:val="1"/>
      <w:numFmt w:val="decimal"/>
      <w:lvlText w:val="%1."/>
      <w:lvlJc w:val="left"/>
      <w:pPr>
        <w:ind w:left="-28" w:hanging="360"/>
      </w:pPr>
    </w:lvl>
    <w:lvl w:ilvl="1" w:tplc="04090019" w:tentative="1">
      <w:start w:val="1"/>
      <w:numFmt w:val="lowerLetter"/>
      <w:lvlText w:val="%2."/>
      <w:lvlJc w:val="left"/>
      <w:pPr>
        <w:ind w:left="692" w:hanging="360"/>
      </w:pPr>
    </w:lvl>
    <w:lvl w:ilvl="2" w:tplc="0409001B" w:tentative="1">
      <w:start w:val="1"/>
      <w:numFmt w:val="lowerRoman"/>
      <w:lvlText w:val="%3."/>
      <w:lvlJc w:val="right"/>
      <w:pPr>
        <w:ind w:left="1412" w:hanging="180"/>
      </w:pPr>
    </w:lvl>
    <w:lvl w:ilvl="3" w:tplc="0409000F" w:tentative="1">
      <w:start w:val="1"/>
      <w:numFmt w:val="decimal"/>
      <w:lvlText w:val="%4."/>
      <w:lvlJc w:val="left"/>
      <w:pPr>
        <w:ind w:left="2132" w:hanging="360"/>
      </w:pPr>
    </w:lvl>
    <w:lvl w:ilvl="4" w:tplc="04090019" w:tentative="1">
      <w:start w:val="1"/>
      <w:numFmt w:val="lowerLetter"/>
      <w:lvlText w:val="%5."/>
      <w:lvlJc w:val="left"/>
      <w:pPr>
        <w:ind w:left="2852" w:hanging="360"/>
      </w:pPr>
    </w:lvl>
    <w:lvl w:ilvl="5" w:tplc="0409001B" w:tentative="1">
      <w:start w:val="1"/>
      <w:numFmt w:val="lowerRoman"/>
      <w:lvlText w:val="%6."/>
      <w:lvlJc w:val="right"/>
      <w:pPr>
        <w:ind w:left="3572" w:hanging="180"/>
      </w:pPr>
    </w:lvl>
    <w:lvl w:ilvl="6" w:tplc="0409000F" w:tentative="1">
      <w:start w:val="1"/>
      <w:numFmt w:val="decimal"/>
      <w:lvlText w:val="%7."/>
      <w:lvlJc w:val="left"/>
      <w:pPr>
        <w:ind w:left="4292" w:hanging="360"/>
      </w:pPr>
    </w:lvl>
    <w:lvl w:ilvl="7" w:tplc="04090019" w:tentative="1">
      <w:start w:val="1"/>
      <w:numFmt w:val="lowerLetter"/>
      <w:lvlText w:val="%8."/>
      <w:lvlJc w:val="left"/>
      <w:pPr>
        <w:ind w:left="5012" w:hanging="360"/>
      </w:pPr>
    </w:lvl>
    <w:lvl w:ilvl="8" w:tplc="0409001B" w:tentative="1">
      <w:start w:val="1"/>
      <w:numFmt w:val="lowerRoman"/>
      <w:lvlText w:val="%9."/>
      <w:lvlJc w:val="right"/>
      <w:pPr>
        <w:ind w:left="5732"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8"/>
    <w:rsid w:val="00003611"/>
    <w:rsid w:val="0004190E"/>
    <w:rsid w:val="00042263"/>
    <w:rsid w:val="000F3E11"/>
    <w:rsid w:val="00107D7A"/>
    <w:rsid w:val="00113E04"/>
    <w:rsid w:val="00117586"/>
    <w:rsid w:val="0012636D"/>
    <w:rsid w:val="001371CB"/>
    <w:rsid w:val="001A057B"/>
    <w:rsid w:val="002B33F9"/>
    <w:rsid w:val="00386564"/>
    <w:rsid w:val="00393D7E"/>
    <w:rsid w:val="003C6FBE"/>
    <w:rsid w:val="003D3FF8"/>
    <w:rsid w:val="00431486"/>
    <w:rsid w:val="00453F3B"/>
    <w:rsid w:val="004574AD"/>
    <w:rsid w:val="00467C43"/>
    <w:rsid w:val="004A6609"/>
    <w:rsid w:val="004E750E"/>
    <w:rsid w:val="0052581A"/>
    <w:rsid w:val="00544315"/>
    <w:rsid w:val="00561892"/>
    <w:rsid w:val="005A068C"/>
    <w:rsid w:val="005F1863"/>
    <w:rsid w:val="00604292"/>
    <w:rsid w:val="006118A6"/>
    <w:rsid w:val="00612827"/>
    <w:rsid w:val="00652239"/>
    <w:rsid w:val="00652636"/>
    <w:rsid w:val="006549AE"/>
    <w:rsid w:val="006643EE"/>
    <w:rsid w:val="0067747C"/>
    <w:rsid w:val="006777A8"/>
    <w:rsid w:val="006B0998"/>
    <w:rsid w:val="006D7984"/>
    <w:rsid w:val="006F4F6C"/>
    <w:rsid w:val="00707A22"/>
    <w:rsid w:val="00725783"/>
    <w:rsid w:val="00760B49"/>
    <w:rsid w:val="007A2E66"/>
    <w:rsid w:val="007E1684"/>
    <w:rsid w:val="00813D38"/>
    <w:rsid w:val="00820450"/>
    <w:rsid w:val="008C7AA6"/>
    <w:rsid w:val="008E21C2"/>
    <w:rsid w:val="009626B8"/>
    <w:rsid w:val="009705A9"/>
    <w:rsid w:val="00987550"/>
    <w:rsid w:val="009B43F5"/>
    <w:rsid w:val="009C35A8"/>
    <w:rsid w:val="00A315A8"/>
    <w:rsid w:val="00A34E62"/>
    <w:rsid w:val="00A473EC"/>
    <w:rsid w:val="00A635F7"/>
    <w:rsid w:val="00A768E4"/>
    <w:rsid w:val="00A80FE1"/>
    <w:rsid w:val="00AA150F"/>
    <w:rsid w:val="00AC0E79"/>
    <w:rsid w:val="00AE4E25"/>
    <w:rsid w:val="00AE7C69"/>
    <w:rsid w:val="00B33C82"/>
    <w:rsid w:val="00B45F3D"/>
    <w:rsid w:val="00C601E3"/>
    <w:rsid w:val="00C74961"/>
    <w:rsid w:val="00CF6B0C"/>
    <w:rsid w:val="00D22DA2"/>
    <w:rsid w:val="00DA7847"/>
    <w:rsid w:val="00DB6DEA"/>
    <w:rsid w:val="00DD157C"/>
    <w:rsid w:val="00E165C2"/>
    <w:rsid w:val="00F15CCA"/>
    <w:rsid w:val="00F21E4C"/>
    <w:rsid w:val="00F32233"/>
    <w:rsid w:val="00F411FF"/>
    <w:rsid w:val="00F75F15"/>
    <w:rsid w:val="00FC2E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E54B"/>
  <w15:chartTrackingRefBased/>
  <w15:docId w15:val="{57EB4781-0ACC-47F2-8CDC-FB68A07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B8"/>
  </w:style>
  <w:style w:type="paragraph" w:styleId="Footer">
    <w:name w:val="footer"/>
    <w:basedOn w:val="Normal"/>
    <w:link w:val="FooterChar"/>
    <w:uiPriority w:val="99"/>
    <w:unhideWhenUsed/>
    <w:rsid w:val="0096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B8"/>
  </w:style>
  <w:style w:type="paragraph" w:styleId="BalloonText">
    <w:name w:val="Balloon Text"/>
    <w:basedOn w:val="Normal"/>
    <w:link w:val="BalloonTextChar"/>
    <w:uiPriority w:val="99"/>
    <w:semiHidden/>
    <w:unhideWhenUsed/>
    <w:rsid w:val="009626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6B8"/>
    <w:rPr>
      <w:rFonts w:ascii="Tahoma" w:hAnsi="Tahoma" w:cs="Tahoma"/>
      <w:sz w:val="16"/>
      <w:szCs w:val="16"/>
    </w:rPr>
  </w:style>
  <w:style w:type="table" w:styleId="TableGrid">
    <w:name w:val="Table Grid"/>
    <w:basedOn w:val="TableNormal"/>
    <w:uiPriority w:val="59"/>
    <w:rsid w:val="00962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fum_pajo</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zavari</dc:creator>
  <cp:keywords/>
  <cp:lastModifiedBy>Mostafa</cp:lastModifiedBy>
  <cp:revision>5</cp:revision>
  <cp:lastPrinted>2011-02-13T07:41:00Z</cp:lastPrinted>
  <dcterms:created xsi:type="dcterms:W3CDTF">2019-08-04T10:42:00Z</dcterms:created>
  <dcterms:modified xsi:type="dcterms:W3CDTF">2020-04-11T17:47:00Z</dcterms:modified>
</cp:coreProperties>
</file>